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7E" w:rsidRDefault="00C869F5" w:rsidP="00166D7E">
      <w:pPr>
        <w:rPr>
          <w:rFonts w:hint="eastAsia"/>
          <w:szCs w:val="21"/>
        </w:rPr>
      </w:pPr>
      <w:r>
        <w:rPr>
          <w:noProof/>
          <w:szCs w:val="21"/>
        </w:rPr>
        <w:drawing>
          <wp:inline distT="0" distB="0" distL="0" distR="0">
            <wp:extent cx="2503805" cy="3541061"/>
            <wp:effectExtent l="0" t="0" r="0" b="2540"/>
            <wp:docPr id="2" name="图片 2" descr="D:\2014上网内容\新书介绍\杜志雄\杜志雄：粮食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上网内容\新书介绍\杜志雄\杜志雄：粮食安全.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805" cy="3541061"/>
                    </a:xfrm>
                    <a:prstGeom prst="rect">
                      <a:avLst/>
                    </a:prstGeom>
                    <a:noFill/>
                    <a:ln>
                      <a:noFill/>
                    </a:ln>
                  </pic:spPr>
                </pic:pic>
              </a:graphicData>
            </a:graphic>
          </wp:inline>
        </w:drawing>
      </w:r>
    </w:p>
    <w:p w:rsidR="00C869F5" w:rsidRPr="00AA4E6F" w:rsidRDefault="00C869F5" w:rsidP="00C869F5">
      <w:pPr>
        <w:ind w:firstLineChars="1850" w:firstLine="3900"/>
        <w:jc w:val="left"/>
        <w:rPr>
          <w:b/>
        </w:rPr>
      </w:pPr>
      <w:r>
        <w:rPr>
          <w:rFonts w:hint="eastAsia"/>
          <w:b/>
        </w:rPr>
        <w:lastRenderedPageBreak/>
        <w:t xml:space="preserve"> </w:t>
      </w:r>
      <w:r w:rsidRPr="00AA4E6F">
        <w:rPr>
          <w:rFonts w:hint="eastAsia"/>
          <w:b/>
        </w:rPr>
        <w:t>中国国情调研丛书</w:t>
      </w:r>
      <w:r w:rsidRPr="00AA4E6F">
        <w:rPr>
          <w:rFonts w:asciiTheme="minorEastAsia" w:hAnsiTheme="minorEastAsia" w:hint="eastAsia"/>
          <w:b/>
        </w:rPr>
        <w:t>·</w:t>
      </w:r>
      <w:r w:rsidRPr="00AA4E6F">
        <w:rPr>
          <w:rFonts w:hint="eastAsia"/>
          <w:b/>
        </w:rPr>
        <w:t>村庄卷</w:t>
      </w:r>
    </w:p>
    <w:p w:rsidR="00C869F5" w:rsidRPr="00AA4E6F" w:rsidRDefault="00C869F5" w:rsidP="00C869F5">
      <w:pPr>
        <w:jc w:val="right"/>
        <w:rPr>
          <w:rFonts w:ascii="楷体" w:eastAsia="楷体" w:hAnsi="楷体"/>
          <w:b/>
        </w:rPr>
      </w:pPr>
      <w:r w:rsidRPr="00AA4E6F">
        <w:rPr>
          <w:rFonts w:ascii="楷体" w:eastAsia="楷体" w:hAnsi="楷体" w:hint="eastAsia"/>
          <w:b/>
        </w:rPr>
        <w:t>主编  张晓山</w:t>
      </w:r>
    </w:p>
    <w:p w:rsidR="00C869F5" w:rsidRDefault="00C869F5" w:rsidP="00C869F5">
      <w:pPr>
        <w:jc w:val="right"/>
      </w:pPr>
      <w:r w:rsidRPr="00AA4E6F">
        <w:rPr>
          <w:rFonts w:ascii="楷体" w:eastAsia="楷体" w:hAnsi="楷体" w:hint="eastAsia"/>
          <w:b/>
        </w:rPr>
        <w:t xml:space="preserve">      </w:t>
      </w:r>
      <w:proofErr w:type="gramStart"/>
      <w:r w:rsidRPr="00AA4E6F">
        <w:rPr>
          <w:rFonts w:ascii="楷体" w:eastAsia="楷体" w:hAnsi="楷体" w:hint="eastAsia"/>
          <w:b/>
        </w:rPr>
        <w:t>蔡</w:t>
      </w:r>
      <w:proofErr w:type="gramEnd"/>
      <w:r w:rsidRPr="00AA4E6F">
        <w:rPr>
          <w:rFonts w:ascii="楷体" w:eastAsia="楷体" w:hAnsi="楷体" w:hint="eastAsia"/>
          <w:b/>
        </w:rPr>
        <w:t xml:space="preserve">  昉</w:t>
      </w:r>
    </w:p>
    <w:p w:rsidR="00C869F5" w:rsidRDefault="00C869F5" w:rsidP="00C869F5">
      <w:pPr>
        <w:jc w:val="center"/>
      </w:pPr>
    </w:p>
    <w:p w:rsidR="00C869F5" w:rsidRDefault="00C869F5" w:rsidP="00C869F5">
      <w:pPr>
        <w:jc w:val="center"/>
      </w:pPr>
    </w:p>
    <w:p w:rsidR="00C869F5" w:rsidRDefault="00C869F5" w:rsidP="00C869F5">
      <w:pPr>
        <w:jc w:val="right"/>
        <w:rPr>
          <w:rFonts w:hint="eastAsia"/>
          <w:b/>
          <w:sz w:val="36"/>
          <w:szCs w:val="36"/>
        </w:rPr>
      </w:pPr>
      <w:r>
        <w:rPr>
          <w:rFonts w:hint="eastAsia"/>
          <w:b/>
          <w:sz w:val="36"/>
          <w:szCs w:val="36"/>
        </w:rPr>
        <w:t>粮食</w:t>
      </w:r>
      <w:proofErr w:type="gramStart"/>
      <w:r>
        <w:rPr>
          <w:rFonts w:hint="eastAsia"/>
          <w:b/>
          <w:sz w:val="36"/>
          <w:szCs w:val="36"/>
        </w:rPr>
        <w:t>安全国家</w:t>
      </w:r>
      <w:proofErr w:type="gramEnd"/>
      <w:r>
        <w:rPr>
          <w:rFonts w:hint="eastAsia"/>
          <w:b/>
          <w:sz w:val="36"/>
          <w:szCs w:val="36"/>
        </w:rPr>
        <w:t>责任与</w:t>
      </w:r>
    </w:p>
    <w:p w:rsidR="00C869F5" w:rsidRDefault="00C869F5" w:rsidP="00C869F5">
      <w:pPr>
        <w:jc w:val="right"/>
      </w:pPr>
      <w:r>
        <w:rPr>
          <w:rFonts w:hint="eastAsia"/>
          <w:b/>
          <w:sz w:val="36"/>
          <w:szCs w:val="36"/>
        </w:rPr>
        <w:t>地方目标的博弈</w:t>
      </w:r>
    </w:p>
    <w:p w:rsidR="00C869F5" w:rsidRDefault="00C869F5" w:rsidP="00C869F5">
      <w:pPr>
        <w:wordWrap w:val="0"/>
        <w:ind w:right="420"/>
        <w:jc w:val="center"/>
        <w:rPr>
          <w:rFonts w:hint="eastAsia"/>
        </w:rPr>
      </w:pPr>
    </w:p>
    <w:p w:rsidR="00C869F5" w:rsidRDefault="00C869F5" w:rsidP="00C869F5">
      <w:pPr>
        <w:wordWrap w:val="0"/>
        <w:ind w:right="420"/>
        <w:jc w:val="right"/>
      </w:pPr>
      <w:r>
        <w:rPr>
          <w:rFonts w:ascii="楷体" w:eastAsia="楷体" w:hAnsi="楷体" w:hint="eastAsia"/>
          <w:b/>
        </w:rPr>
        <w:t xml:space="preserve">              杜志雄  陈文胜</w:t>
      </w:r>
      <w:r>
        <w:rPr>
          <w:rFonts w:hint="eastAsia"/>
        </w:rPr>
        <w:t xml:space="preserve"> </w:t>
      </w:r>
      <w:r>
        <w:rPr>
          <w:rFonts w:hint="eastAsia"/>
        </w:rPr>
        <w:t>等</w:t>
      </w:r>
      <w:r w:rsidRPr="00AA4E6F">
        <w:rPr>
          <w:rFonts w:hint="eastAsia"/>
          <w:b/>
        </w:rPr>
        <w:t>著</w:t>
      </w:r>
    </w:p>
    <w:p w:rsidR="00C869F5" w:rsidRDefault="00C869F5" w:rsidP="00C869F5">
      <w:pPr>
        <w:jc w:val="center"/>
      </w:pPr>
    </w:p>
    <w:p w:rsidR="00C869F5" w:rsidRDefault="00C869F5" w:rsidP="00C869F5">
      <w:pPr>
        <w:jc w:val="center"/>
        <w:rPr>
          <w:rFonts w:hint="eastAsia"/>
        </w:rPr>
      </w:pPr>
    </w:p>
    <w:p w:rsidR="00C869F5" w:rsidRDefault="00C869F5" w:rsidP="00C869F5">
      <w:pPr>
        <w:jc w:val="center"/>
      </w:pPr>
    </w:p>
    <w:p w:rsidR="00C869F5" w:rsidRPr="00AA4E6F" w:rsidRDefault="00C869F5" w:rsidP="00C869F5">
      <w:pPr>
        <w:jc w:val="center"/>
        <w:rPr>
          <w:b/>
        </w:rPr>
      </w:pPr>
      <w:r w:rsidRPr="00AA4E6F">
        <w:rPr>
          <w:rFonts w:hint="eastAsia"/>
          <w:b/>
        </w:rPr>
        <w:t>中国社会科学出版社</w:t>
      </w:r>
    </w:p>
    <w:p w:rsidR="00C869F5" w:rsidRDefault="00C869F5" w:rsidP="00C869F5">
      <w:pPr>
        <w:jc w:val="center"/>
      </w:pPr>
      <w:r w:rsidRPr="00AA4E6F">
        <w:rPr>
          <w:rFonts w:hint="eastAsia"/>
          <w:b/>
        </w:rPr>
        <w:t>201</w:t>
      </w:r>
      <w:r>
        <w:rPr>
          <w:rFonts w:hint="eastAsia"/>
          <w:b/>
        </w:rPr>
        <w:t>3</w:t>
      </w:r>
      <w:r w:rsidRPr="00AA4E6F">
        <w:rPr>
          <w:rFonts w:hint="eastAsia"/>
          <w:b/>
        </w:rPr>
        <w:t>年</w:t>
      </w:r>
      <w:r>
        <w:rPr>
          <w:rFonts w:hint="eastAsia"/>
          <w:b/>
        </w:rPr>
        <w:t>1</w:t>
      </w:r>
      <w:r w:rsidRPr="00AA4E6F">
        <w:rPr>
          <w:rFonts w:hint="eastAsia"/>
          <w:b/>
        </w:rPr>
        <w:t>月第一版</w:t>
      </w:r>
    </w:p>
    <w:p w:rsidR="009A4BE0" w:rsidRDefault="009A4BE0" w:rsidP="00166D7E">
      <w:pPr>
        <w:rPr>
          <w:szCs w:val="21"/>
        </w:rPr>
      </w:pPr>
    </w:p>
    <w:p w:rsidR="009A4BE0" w:rsidRDefault="009A4BE0" w:rsidP="00166D7E">
      <w:pPr>
        <w:rPr>
          <w:szCs w:val="21"/>
        </w:rPr>
        <w:sectPr w:rsidR="009A4BE0" w:rsidSect="009A4BE0">
          <w:pgSz w:w="11906" w:h="16838"/>
          <w:pgMar w:top="1440" w:right="1797" w:bottom="1440" w:left="1797" w:header="851" w:footer="992" w:gutter="0"/>
          <w:cols w:num="2" w:space="425"/>
          <w:docGrid w:type="lines" w:linePitch="312"/>
        </w:sectPr>
      </w:pPr>
    </w:p>
    <w:p w:rsidR="00C869F5" w:rsidRDefault="00C869F5" w:rsidP="009A4BE0">
      <w:pPr>
        <w:tabs>
          <w:tab w:val="left" w:pos="2010"/>
        </w:tabs>
        <w:spacing w:line="360" w:lineRule="auto"/>
        <w:jc w:val="center"/>
        <w:rPr>
          <w:rFonts w:ascii="黑体" w:eastAsia="黑体" w:hAnsi="黑体" w:cs="宋体" w:hint="eastAsia"/>
          <w:b/>
          <w:szCs w:val="21"/>
        </w:rPr>
      </w:pPr>
    </w:p>
    <w:p w:rsidR="009A4BE0" w:rsidRPr="009A4BE0" w:rsidRDefault="009A4BE0" w:rsidP="009A4BE0">
      <w:pPr>
        <w:tabs>
          <w:tab w:val="left" w:pos="2010"/>
        </w:tabs>
        <w:spacing w:line="360" w:lineRule="auto"/>
        <w:jc w:val="center"/>
        <w:rPr>
          <w:rFonts w:ascii="黑体" w:eastAsia="黑体" w:hAnsi="宋体"/>
          <w:b/>
          <w:bCs/>
          <w:szCs w:val="21"/>
        </w:rPr>
      </w:pPr>
      <w:r w:rsidRPr="009A4BE0">
        <w:rPr>
          <w:rFonts w:ascii="黑体" w:eastAsia="黑体" w:hAnsi="黑体" w:cs="宋体" w:hint="eastAsia"/>
          <w:b/>
          <w:szCs w:val="21"/>
        </w:rPr>
        <w:t>前   言</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粮食安全是国家公共安全的重要组成部分，是一种公共产品。按照公共产品理论应该由国家提供，如果需要某个地方提供，国家就要向其进行转移支付；如果需要农民提供国家就必须花钱向农民购买。否则，就违背公共产品供给的规律，破坏了市场经济的公平性。当前，国家粮食安全责任分配给全国不同的地方，地方承担国家粮食安全责任存在不平衡的问题，而且由于国家与地方之间目标与利益存在差异，因而各地</w:t>
      </w:r>
      <w:proofErr w:type="gramStart"/>
      <w:r w:rsidRPr="009A4BE0">
        <w:rPr>
          <w:rFonts w:ascii="宋体" w:hAnsi="宋体" w:cs="宋体" w:hint="eastAsia"/>
          <w:szCs w:val="21"/>
        </w:rPr>
        <w:t>方落实</w:t>
      </w:r>
      <w:proofErr w:type="gramEnd"/>
      <w:r w:rsidRPr="009A4BE0">
        <w:rPr>
          <w:rFonts w:ascii="宋体" w:hAnsi="宋体" w:cs="宋体" w:hint="eastAsia"/>
          <w:szCs w:val="21"/>
        </w:rPr>
        <w:t>国家粮食安全责任的态度、方式方法各不相同。如何平衡各方利益、整合全国资源确保国家粮食安全，是我国全面小康建设和</w:t>
      </w:r>
      <w:proofErr w:type="gramStart"/>
      <w:r w:rsidRPr="009A4BE0">
        <w:rPr>
          <w:rFonts w:ascii="宋体" w:hAnsi="宋体" w:cs="宋体" w:hint="eastAsia"/>
          <w:szCs w:val="21"/>
        </w:rPr>
        <w:t>可</w:t>
      </w:r>
      <w:proofErr w:type="gramEnd"/>
      <w:r w:rsidRPr="009A4BE0">
        <w:rPr>
          <w:rFonts w:ascii="宋体" w:hAnsi="宋体" w:cs="宋体" w:hint="eastAsia"/>
          <w:szCs w:val="21"/>
        </w:rPr>
        <w:t>持续和谐发展中的重要战略问题。</w:t>
      </w:r>
    </w:p>
    <w:p w:rsidR="009A4BE0" w:rsidRPr="009A4BE0" w:rsidRDefault="009A4BE0" w:rsidP="009A4BE0">
      <w:pPr>
        <w:widowControl/>
        <w:snapToGrid w:val="0"/>
        <w:spacing w:line="360" w:lineRule="auto"/>
        <w:ind w:firstLineChars="250" w:firstLine="527"/>
        <w:jc w:val="left"/>
        <w:rPr>
          <w:rFonts w:ascii="黑体" w:eastAsia="黑体" w:hAnsi="黑体" w:cs="宋体"/>
          <w:b/>
          <w:szCs w:val="21"/>
        </w:rPr>
      </w:pPr>
      <w:r w:rsidRPr="009A4BE0">
        <w:rPr>
          <w:rFonts w:ascii="黑体" w:eastAsia="黑体" w:hAnsi="黑体" w:cs="宋体" w:hint="eastAsia"/>
          <w:b/>
          <w:szCs w:val="21"/>
        </w:rPr>
        <w:t>一、为什么要研究粮食</w:t>
      </w:r>
      <w:proofErr w:type="gramStart"/>
      <w:r w:rsidRPr="009A4BE0">
        <w:rPr>
          <w:rFonts w:ascii="黑体" w:eastAsia="黑体" w:hAnsi="黑体" w:cs="宋体" w:hint="eastAsia"/>
          <w:b/>
          <w:szCs w:val="21"/>
        </w:rPr>
        <w:t>安全国家</w:t>
      </w:r>
      <w:proofErr w:type="gramEnd"/>
      <w:r w:rsidRPr="009A4BE0">
        <w:rPr>
          <w:rFonts w:ascii="黑体" w:eastAsia="黑体" w:hAnsi="黑体" w:cs="宋体" w:hint="eastAsia"/>
          <w:b/>
          <w:szCs w:val="21"/>
        </w:rPr>
        <w:t xml:space="preserve">责任与地方目标的博弈 </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国家粮食安全是一个复杂的问题，至今对我国是否存在粮食安全问题还存在学术争议。粮食安全也关系到我国农村的发展，关系到农民的增收和新农村建设的成败。我国的粮食安全问题，牵涉到国家与地方的利益平衡问题，不能在书斋坐而论道，要深入国家和地方的社会实践，深入生产粮食的第一线，才能知道其本质和真相。探讨如何在博弈中保护国家的粮食安全又让农民增收有望，是当前学界必须认真对待的问题。因此，选择本题的具体理由如下：</w:t>
      </w:r>
    </w:p>
    <w:p w:rsidR="009A4BE0" w:rsidRPr="009A4BE0" w:rsidRDefault="009A4BE0" w:rsidP="009A4BE0">
      <w:pPr>
        <w:widowControl/>
        <w:snapToGrid w:val="0"/>
        <w:spacing w:line="360" w:lineRule="auto"/>
        <w:ind w:firstLineChars="250" w:firstLine="527"/>
        <w:jc w:val="left"/>
        <w:rPr>
          <w:rFonts w:ascii="宋体" w:hAnsi="宋体" w:cs="宋体"/>
          <w:szCs w:val="21"/>
        </w:rPr>
      </w:pPr>
      <w:r w:rsidRPr="009A4BE0">
        <w:rPr>
          <w:rFonts w:ascii="宋体" w:hAnsi="宋体" w:cs="宋体" w:hint="eastAsia"/>
          <w:b/>
          <w:szCs w:val="21"/>
        </w:rPr>
        <w:t>1、国家粮食安全理论研究必须另辟蹊径。</w:t>
      </w:r>
      <w:r w:rsidRPr="009A4BE0">
        <w:rPr>
          <w:rFonts w:ascii="宋体" w:hAnsi="宋体" w:cs="宋体" w:hint="eastAsia"/>
          <w:szCs w:val="21"/>
        </w:rPr>
        <w:t>粮食安全是人类长期追求的目标。我国改革开放前粮食凭票供应，国人饱受粮食短缺之苦，许多人甚至忍饥挨饿，深深感受到了粮食的重要性。改革开放以来，我国不仅基本上解决了</w:t>
      </w:r>
      <w:r w:rsidRPr="009A4BE0">
        <w:rPr>
          <w:rFonts w:ascii="宋体" w:hAnsi="宋体" w:cs="宋体"/>
          <w:szCs w:val="21"/>
        </w:rPr>
        <w:t>13</w:t>
      </w:r>
      <w:r w:rsidRPr="009A4BE0">
        <w:rPr>
          <w:rFonts w:ascii="宋体" w:hAnsi="宋体" w:cs="宋体" w:hint="eastAsia"/>
          <w:szCs w:val="21"/>
        </w:rPr>
        <w:t>亿人口的吃饭问题，局部地方在特殊时段甚至出现了“卖粮难”现象。为此，某些人便好了伤疤忘了痛，甚至叫嚣中国不存在粮</w:t>
      </w:r>
      <w:r w:rsidRPr="009A4BE0">
        <w:rPr>
          <w:rFonts w:ascii="宋体" w:hAnsi="宋体" w:cs="宋体" w:hint="eastAsia"/>
          <w:szCs w:val="21"/>
        </w:rPr>
        <w:lastRenderedPageBreak/>
        <w:t>食安全问题。与此同时，我国农业是弱质产业，粮食又是农业中的弱质产业，粮食生产比较效益低下，不仅基层政府抓粮食难以创造政绩，而且农民种粮食也难以增收。然而，粮食安全事关整个国家的公共安全，是安邦定国的基础，粮食安全是国家的重要战略，国家把粮食安全放在战略高度重视。如何认识粮食安全问题，如何化解地方政府抓粮食生产没有政绩的问题，如何帮助种粮农民解决增收问题，亟待我们深入基层，创新视角，改进研究方法。本书就是这样的尝试，欲从国家与地方的动态博弈中探求奥秘，寻求解决国家粮食安全问题的答案。</w:t>
      </w:r>
    </w:p>
    <w:p w:rsidR="009A4BE0" w:rsidRPr="009A4BE0" w:rsidRDefault="009A4BE0" w:rsidP="009A4BE0">
      <w:pPr>
        <w:widowControl/>
        <w:snapToGrid w:val="0"/>
        <w:spacing w:line="360" w:lineRule="auto"/>
        <w:ind w:firstLineChars="250" w:firstLine="527"/>
        <w:jc w:val="left"/>
        <w:rPr>
          <w:rFonts w:ascii="宋体" w:hAnsi="宋体" w:cs="宋体"/>
          <w:szCs w:val="21"/>
        </w:rPr>
      </w:pPr>
      <w:r w:rsidRPr="009A4BE0">
        <w:rPr>
          <w:rFonts w:ascii="宋体" w:hAnsi="宋体" w:cs="宋体" w:hint="eastAsia"/>
          <w:b/>
          <w:szCs w:val="21"/>
        </w:rPr>
        <w:t>2、市场经济体制下确保国家粮食安全需要新思维。</w:t>
      </w:r>
      <w:r w:rsidRPr="009A4BE0">
        <w:rPr>
          <w:rFonts w:ascii="宋体" w:hAnsi="宋体" w:cs="宋体" w:hint="eastAsia"/>
          <w:szCs w:val="21"/>
        </w:rPr>
        <w:t>在我国日益建立和完善的市场经济体制中，不仅农村与城市有公平参与竞争的权利，而且不同的农村也必须公平地参与市场竞争。当前，我国二元不平等的城乡制度造成了农民与市民之间的不平等，而粮食安全政策也产生了粮食主产区与粮食主销区之间的不平等，这些不平等的突出表现在粮食主产区过分承担国家粮食安全的责任。例如，粮食主产区有耕地，国家为了保护粮食安全，划定了基本农田保护区，限制开发，只能</w:t>
      </w:r>
      <w:proofErr w:type="gramStart"/>
      <w:r w:rsidRPr="009A4BE0">
        <w:rPr>
          <w:rFonts w:ascii="宋体" w:hAnsi="宋体" w:cs="宋体" w:hint="eastAsia"/>
          <w:szCs w:val="21"/>
        </w:rPr>
        <w:t>种比较</w:t>
      </w:r>
      <w:proofErr w:type="gramEnd"/>
      <w:r w:rsidRPr="009A4BE0">
        <w:rPr>
          <w:rFonts w:ascii="宋体" w:hAnsi="宋体" w:cs="宋体" w:hint="eastAsia"/>
          <w:szCs w:val="21"/>
        </w:rPr>
        <w:t xml:space="preserve">效益低下的粮食；同时国家还对粮食主产区有粮食任务，对于粮食主产区的农民来说，这是一种不公平的发展权，因为按照市场经济的要求，农民要遵循市场规律进行生产，对于经济效益低的产业，农民有权不选择；但是，按照国家粮食安全的要求，粮食主产区的农民必须种粮食，否则，国家粮食安全没有保障。如何平衡这种利益，需要进行国家与地方之间、农民与政府之间、粮食主产区与主销区之间的博弈研究。  </w:t>
      </w:r>
    </w:p>
    <w:p w:rsidR="009A4BE0" w:rsidRPr="009A4BE0" w:rsidRDefault="009A4BE0" w:rsidP="009A4BE0">
      <w:pPr>
        <w:widowControl/>
        <w:snapToGrid w:val="0"/>
        <w:spacing w:line="360" w:lineRule="auto"/>
        <w:ind w:firstLineChars="250" w:firstLine="527"/>
        <w:jc w:val="left"/>
        <w:rPr>
          <w:rFonts w:ascii="宋体" w:hAnsi="宋体" w:cs="宋体"/>
          <w:szCs w:val="21"/>
        </w:rPr>
      </w:pPr>
      <w:r w:rsidRPr="009A4BE0">
        <w:rPr>
          <w:rFonts w:ascii="宋体" w:hAnsi="宋体" w:cs="宋体" w:hint="eastAsia"/>
          <w:b/>
          <w:szCs w:val="21"/>
        </w:rPr>
        <w:t>3、科学制定国家粮食补贴政策需要博弈研究。</w:t>
      </w:r>
      <w:r w:rsidRPr="009A4BE0">
        <w:rPr>
          <w:rFonts w:ascii="宋体" w:hAnsi="宋体" w:cs="宋体" w:hint="eastAsia"/>
          <w:szCs w:val="21"/>
        </w:rPr>
        <w:t>当前，国家为了鼓励粮食生产，改变粮食生产的低效益，正在试行对粮食生产的补贴政策，这是一种财政转移支付，这是国家对粮食主产区的公共投入，也是经过地方与国家多层博弈的结果。但是，由于粮食管理由国家控制，农民粮食无法完全进行市场交易，粮食价格经常与价值背离，而国家的补贴却被生产资料涨价抵消，种粮农民的增收还存在很大的困难。当前关于粮食安全问题研究中，从土地资源短缺，粮食效益、粮食保护等诸多问题着手，取得了丰硕的研究成果，但是这是在假设地方与国家的目标一致的前提下进行的，而事实上忽视了地方目标与国家目标的差异性。因此，选择本题进行研究，是一个截然不同的观察视角，有助于重新认识国家粮食安全问题，有助于国家制定科学的粮食政策，同时也是粮食安全学术研究的一种新探索。</w:t>
      </w:r>
    </w:p>
    <w:p w:rsidR="009A4BE0" w:rsidRPr="009A4BE0" w:rsidRDefault="009A4BE0" w:rsidP="009A4BE0">
      <w:pPr>
        <w:widowControl/>
        <w:snapToGrid w:val="0"/>
        <w:spacing w:line="360" w:lineRule="auto"/>
        <w:ind w:firstLineChars="250" w:firstLine="527"/>
        <w:jc w:val="left"/>
        <w:rPr>
          <w:rFonts w:ascii="宋体" w:hAnsi="宋体" w:cs="宋体"/>
          <w:szCs w:val="21"/>
        </w:rPr>
      </w:pPr>
      <w:r w:rsidRPr="009A4BE0">
        <w:rPr>
          <w:rFonts w:ascii="黑体" w:eastAsia="黑体" w:hAnsi="黑体" w:cs="宋体" w:hint="eastAsia"/>
          <w:b/>
          <w:szCs w:val="21"/>
        </w:rPr>
        <w:t>二、为什么要选择</w:t>
      </w:r>
      <w:proofErr w:type="gramStart"/>
      <w:r w:rsidRPr="009A4BE0">
        <w:rPr>
          <w:rFonts w:ascii="黑体" w:eastAsia="黑体" w:hAnsi="黑体" w:cs="宋体" w:hint="eastAsia"/>
          <w:b/>
          <w:szCs w:val="21"/>
        </w:rPr>
        <w:t>檀</w:t>
      </w:r>
      <w:proofErr w:type="gramEnd"/>
      <w:r w:rsidRPr="009A4BE0">
        <w:rPr>
          <w:rFonts w:ascii="黑体" w:eastAsia="黑体" w:hAnsi="黑体" w:cs="宋体" w:hint="eastAsia"/>
          <w:b/>
          <w:szCs w:val="21"/>
        </w:rPr>
        <w:t>山村作为研究对象</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本书在选择样本时为什选择</w:t>
      </w:r>
      <w:proofErr w:type="gramStart"/>
      <w:r w:rsidRPr="009A4BE0">
        <w:rPr>
          <w:rFonts w:ascii="宋体" w:hAnsi="宋体" w:cs="宋体" w:hint="eastAsia"/>
          <w:szCs w:val="21"/>
        </w:rPr>
        <w:t>檀</w:t>
      </w:r>
      <w:proofErr w:type="gramEnd"/>
      <w:r w:rsidRPr="009A4BE0">
        <w:rPr>
          <w:rFonts w:ascii="宋体" w:hAnsi="宋体" w:cs="宋体" w:hint="eastAsia"/>
          <w:szCs w:val="21"/>
        </w:rPr>
        <w:t>山村呢，主要是基于如下几个方面的考虑：</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一是基于</w:t>
      </w:r>
      <w:proofErr w:type="gramStart"/>
      <w:r w:rsidRPr="009A4BE0">
        <w:rPr>
          <w:rFonts w:ascii="宋体" w:hAnsi="宋体" w:cs="宋体" w:hint="eastAsia"/>
          <w:szCs w:val="21"/>
        </w:rPr>
        <w:t>檀</w:t>
      </w:r>
      <w:proofErr w:type="gramEnd"/>
      <w:r w:rsidRPr="009A4BE0">
        <w:rPr>
          <w:rFonts w:ascii="宋体" w:hAnsi="宋体" w:cs="宋体" w:hint="eastAsia"/>
          <w:szCs w:val="21"/>
        </w:rPr>
        <w:t>山村的典型性。</w:t>
      </w:r>
      <w:proofErr w:type="gramStart"/>
      <w:r w:rsidRPr="009A4BE0">
        <w:rPr>
          <w:rFonts w:ascii="宋体" w:hAnsi="宋体" w:cs="宋体" w:hint="eastAsia"/>
          <w:szCs w:val="21"/>
        </w:rPr>
        <w:t>檀</w:t>
      </w:r>
      <w:proofErr w:type="gramEnd"/>
      <w:r w:rsidRPr="009A4BE0">
        <w:rPr>
          <w:rFonts w:ascii="宋体" w:hAnsi="宋体" w:cs="宋体" w:hint="eastAsia"/>
          <w:szCs w:val="21"/>
        </w:rPr>
        <w:t>山村是我国南方粮食主产区的一个传统产粮村。全村有耕地2300多亩，有一千七百多口人，人均耕地不多，但耕地的质量、交通设施都比较好，这里的农民种田的传统技术好，从事的基本上还是传统农业。从农业结构和农业产量来说，这里是典型的南方农村粮食主产区。但是，这里的已经大部</w:t>
      </w:r>
      <w:proofErr w:type="gramStart"/>
      <w:r w:rsidRPr="009A4BE0">
        <w:rPr>
          <w:rFonts w:ascii="宋体" w:hAnsi="宋体" w:cs="宋体" w:hint="eastAsia"/>
          <w:szCs w:val="21"/>
        </w:rPr>
        <w:t>分外出</w:t>
      </w:r>
      <w:proofErr w:type="gramEnd"/>
      <w:r w:rsidRPr="009A4BE0">
        <w:rPr>
          <w:rFonts w:ascii="宋体" w:hAnsi="宋体" w:cs="宋体" w:hint="eastAsia"/>
          <w:szCs w:val="21"/>
        </w:rPr>
        <w:t>打工了，因为他们不能依靠种粮食生存，这也说明大部分粮食主产区的农民，仅仅凭借1亩3分地生存的难度越来越大了。</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lastRenderedPageBreak/>
        <w:t>二是基于调研的便利性。对于一个村庄进行解剖，必须全面熟悉这个村庄的情况，包括其历史文化、风土人情等。</w:t>
      </w:r>
      <w:proofErr w:type="gramStart"/>
      <w:r w:rsidRPr="009A4BE0">
        <w:rPr>
          <w:rFonts w:ascii="宋体" w:hAnsi="宋体" w:cs="宋体" w:hint="eastAsia"/>
          <w:szCs w:val="21"/>
        </w:rPr>
        <w:t>檀</w:t>
      </w:r>
      <w:proofErr w:type="gramEnd"/>
      <w:r w:rsidRPr="009A4BE0">
        <w:rPr>
          <w:rFonts w:ascii="宋体" w:hAnsi="宋体" w:cs="宋体" w:hint="eastAsia"/>
          <w:szCs w:val="21"/>
        </w:rPr>
        <w:t>山村所在的三湖镇，是课题负责人陈文胜研究员曾经任过镇党委书记的地方，陈文胜对这里的情况十分了解，人缘关系好，能够得到</w:t>
      </w:r>
      <w:proofErr w:type="gramStart"/>
      <w:r w:rsidRPr="009A4BE0">
        <w:rPr>
          <w:rFonts w:ascii="宋体" w:hAnsi="宋体" w:cs="宋体" w:hint="eastAsia"/>
          <w:szCs w:val="21"/>
        </w:rPr>
        <w:t>村支两</w:t>
      </w:r>
      <w:proofErr w:type="gramEnd"/>
      <w:r w:rsidRPr="009A4BE0">
        <w:rPr>
          <w:rFonts w:ascii="宋体" w:hAnsi="宋体" w:cs="宋体" w:hint="eastAsia"/>
          <w:szCs w:val="21"/>
        </w:rPr>
        <w:t>委的支持，便于深入课题的调研。同时，由于这个便利，也方便我们与农民之间的沟通，消除农民对我们防备之心，了解更加真实的情况。</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三是基于</w:t>
      </w:r>
      <w:proofErr w:type="gramStart"/>
      <w:r w:rsidRPr="009A4BE0">
        <w:rPr>
          <w:rFonts w:ascii="宋体" w:hAnsi="宋体" w:cs="宋体" w:hint="eastAsia"/>
          <w:szCs w:val="21"/>
        </w:rPr>
        <w:t>檀</w:t>
      </w:r>
      <w:proofErr w:type="gramEnd"/>
      <w:r w:rsidRPr="009A4BE0">
        <w:rPr>
          <w:rFonts w:ascii="宋体" w:hAnsi="宋体" w:cs="宋体" w:hint="eastAsia"/>
          <w:szCs w:val="21"/>
        </w:rPr>
        <w:t>山村明显的博弈性。</w:t>
      </w:r>
      <w:proofErr w:type="gramStart"/>
      <w:r w:rsidRPr="009A4BE0">
        <w:rPr>
          <w:rFonts w:ascii="宋体" w:hAnsi="宋体" w:cs="宋体" w:hint="eastAsia"/>
          <w:szCs w:val="21"/>
        </w:rPr>
        <w:t>檀</w:t>
      </w:r>
      <w:proofErr w:type="gramEnd"/>
      <w:r w:rsidRPr="009A4BE0">
        <w:rPr>
          <w:rFonts w:ascii="宋体" w:hAnsi="宋体" w:cs="宋体" w:hint="eastAsia"/>
          <w:szCs w:val="21"/>
        </w:rPr>
        <w:t>山村所在的三湖镇是国家粮食安全责任与地方目标博弈表现比较明显的地方。在农业税时代，三湖镇的农民因税收问题，曾经发生过影响全国的农民抗税事件；在农业税取消后，</w:t>
      </w:r>
      <w:proofErr w:type="gramStart"/>
      <w:r w:rsidRPr="009A4BE0">
        <w:rPr>
          <w:rFonts w:ascii="宋体" w:hAnsi="宋体" w:cs="宋体" w:hint="eastAsia"/>
          <w:szCs w:val="21"/>
        </w:rPr>
        <w:t>檀</w:t>
      </w:r>
      <w:proofErr w:type="gramEnd"/>
      <w:r w:rsidRPr="009A4BE0">
        <w:rPr>
          <w:rFonts w:ascii="宋体" w:hAnsi="宋体" w:cs="宋体" w:hint="eastAsia"/>
          <w:szCs w:val="21"/>
        </w:rPr>
        <w:t xml:space="preserve">山村农民种粮积极性得到了恢复，涌现了一些种粮大户；然而，尽管农民负担减轻，但是随着粮食效益的下降，农民又大量外出打工，农田只种一季的现象大量存在，这种消极的博弈使国家粮食安全存在潜在的风险。 </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四是基于地方政府抓粮食生产的困境。</w:t>
      </w:r>
      <w:proofErr w:type="gramStart"/>
      <w:r w:rsidRPr="009A4BE0">
        <w:rPr>
          <w:rFonts w:ascii="宋体" w:hAnsi="宋体" w:cs="宋体" w:hint="eastAsia"/>
          <w:szCs w:val="21"/>
        </w:rPr>
        <w:t>檀</w:t>
      </w:r>
      <w:proofErr w:type="gramEnd"/>
      <w:r w:rsidRPr="009A4BE0">
        <w:rPr>
          <w:rFonts w:ascii="宋体" w:hAnsi="宋体" w:cs="宋体" w:hint="eastAsia"/>
          <w:szCs w:val="21"/>
        </w:rPr>
        <w:t>山村所在的各级基层政府重视粮食生产，但又不得不要对国家的粮食安全责任进行“下有对策”的博弈。在当前GDP考核干部的形势下，</w:t>
      </w:r>
      <w:proofErr w:type="gramStart"/>
      <w:r w:rsidRPr="009A4BE0">
        <w:rPr>
          <w:rFonts w:ascii="宋体" w:hAnsi="宋体" w:cs="宋体" w:hint="eastAsia"/>
          <w:szCs w:val="21"/>
        </w:rPr>
        <w:t>檀</w:t>
      </w:r>
      <w:proofErr w:type="gramEnd"/>
      <w:r w:rsidRPr="009A4BE0">
        <w:rPr>
          <w:rFonts w:ascii="宋体" w:hAnsi="宋体" w:cs="宋体" w:hint="eastAsia"/>
          <w:szCs w:val="21"/>
        </w:rPr>
        <w:t>山村所处的三湖镇和衡阳县，都以种粮食为主，土地资源丰富，但是粮食效益低下，尽管种了很多粮食做出了巨大的贡献，但是，GDP还是上不了，不如抓工业的地方政绩突出。当GDP上不了的同时，地方财政的困难也日益显现。</w:t>
      </w:r>
    </w:p>
    <w:p w:rsidR="009A4BE0" w:rsidRPr="009A4BE0" w:rsidRDefault="009A4BE0" w:rsidP="009A4BE0">
      <w:pPr>
        <w:widowControl/>
        <w:snapToGrid w:val="0"/>
        <w:spacing w:line="360" w:lineRule="auto"/>
        <w:ind w:firstLineChars="250" w:firstLine="527"/>
        <w:jc w:val="left"/>
        <w:rPr>
          <w:rFonts w:ascii="宋体" w:hAnsi="宋体" w:cs="宋体"/>
          <w:szCs w:val="21"/>
        </w:rPr>
      </w:pPr>
      <w:r w:rsidRPr="009A4BE0">
        <w:rPr>
          <w:rFonts w:ascii="黑体" w:eastAsia="黑体" w:hAnsi="黑体" w:cs="宋体" w:hint="eastAsia"/>
          <w:b/>
          <w:szCs w:val="21"/>
        </w:rPr>
        <w:t>三、粮食</w:t>
      </w:r>
      <w:proofErr w:type="gramStart"/>
      <w:r w:rsidRPr="009A4BE0">
        <w:rPr>
          <w:rFonts w:ascii="黑体" w:eastAsia="黑体" w:hAnsi="黑体" w:cs="宋体" w:hint="eastAsia"/>
          <w:b/>
          <w:szCs w:val="21"/>
        </w:rPr>
        <w:t>安全国家</w:t>
      </w:r>
      <w:proofErr w:type="gramEnd"/>
      <w:r w:rsidRPr="009A4BE0">
        <w:rPr>
          <w:rFonts w:ascii="黑体" w:eastAsia="黑体" w:hAnsi="黑体" w:cs="宋体" w:hint="eastAsia"/>
          <w:b/>
          <w:szCs w:val="21"/>
        </w:rPr>
        <w:t>责任与地方目标的博弈研究过程</w:t>
      </w:r>
    </w:p>
    <w:p w:rsidR="009A4BE0" w:rsidRPr="009A4BE0" w:rsidRDefault="009A4BE0" w:rsidP="009A4BE0">
      <w:pPr>
        <w:widowControl/>
        <w:snapToGrid w:val="0"/>
        <w:spacing w:line="360" w:lineRule="auto"/>
        <w:ind w:firstLineChars="250" w:firstLine="525"/>
        <w:jc w:val="left"/>
        <w:rPr>
          <w:rFonts w:ascii="宋体" w:hAnsi="宋体" w:cs="宋体"/>
          <w:szCs w:val="21"/>
        </w:rPr>
      </w:pPr>
      <w:r w:rsidRPr="009A4BE0">
        <w:rPr>
          <w:rFonts w:ascii="宋体" w:hAnsi="宋体" w:cs="宋体" w:hint="eastAsia"/>
          <w:szCs w:val="21"/>
        </w:rPr>
        <w:t>2008年课题申请成功后，我们以湖南省社科院农村发展研究所的研究人员为主组成了课题组，讨论了研究方案，分配了查找相关资料和调研的具体任务。由于研究的需要，本课题的调研问卷由中国社会科学院农村发展研究所统一制订，按照问卷要求，课题组于2009年5月在</w:t>
      </w:r>
      <w:proofErr w:type="gramStart"/>
      <w:r w:rsidRPr="009A4BE0">
        <w:rPr>
          <w:rFonts w:ascii="宋体" w:hAnsi="宋体" w:cs="宋体" w:hint="eastAsia"/>
          <w:szCs w:val="21"/>
        </w:rPr>
        <w:t>檀</w:t>
      </w:r>
      <w:proofErr w:type="gramEnd"/>
      <w:r w:rsidRPr="009A4BE0">
        <w:rPr>
          <w:rFonts w:ascii="宋体" w:hAnsi="宋体" w:cs="宋体" w:hint="eastAsia"/>
          <w:szCs w:val="21"/>
        </w:rPr>
        <w:t>山村进行了问卷调查，同时选择具有典型性的农户进行了个案访谈。为了研究</w:t>
      </w:r>
      <w:proofErr w:type="gramStart"/>
      <w:r w:rsidRPr="009A4BE0">
        <w:rPr>
          <w:rFonts w:ascii="宋体" w:hAnsi="宋体" w:cs="宋体" w:hint="eastAsia"/>
          <w:szCs w:val="21"/>
        </w:rPr>
        <w:t>檀</w:t>
      </w:r>
      <w:proofErr w:type="gramEnd"/>
      <w:r w:rsidRPr="009A4BE0">
        <w:rPr>
          <w:rFonts w:ascii="宋体" w:hAnsi="宋体" w:cs="宋体" w:hint="eastAsia"/>
          <w:szCs w:val="21"/>
        </w:rPr>
        <w:t>山村的背景，我们同时在</w:t>
      </w:r>
      <w:proofErr w:type="gramStart"/>
      <w:r w:rsidRPr="009A4BE0">
        <w:rPr>
          <w:rFonts w:ascii="宋体" w:hAnsi="宋体" w:cs="宋体" w:hint="eastAsia"/>
          <w:szCs w:val="21"/>
        </w:rPr>
        <w:t>檀</w:t>
      </w:r>
      <w:proofErr w:type="gramEnd"/>
      <w:r w:rsidRPr="009A4BE0">
        <w:rPr>
          <w:rFonts w:ascii="宋体" w:hAnsi="宋体" w:cs="宋体" w:hint="eastAsia"/>
          <w:szCs w:val="21"/>
        </w:rPr>
        <w:t>山村所在的三湖镇、衡阳县分别进行了广泛的调研，在衡阳县召开了县级各涉农部门参加的领导干部座谈会，各部门负责人参加了会议并发言，分别介绍了粮食大县衡阳县抓粮食生产的经验，也研讨了粮食生产中存在的各种问题；在三湖镇召开了乡镇党委、政府联合参与的座谈会，镇各部门和行政村的支部书记和村主任、种粮大户等都参与了会议。在实地调研的基础上，课题组经过集体讨论商定了本书的研究框架，最终确定了写作提纲，分配了写作任务。在写作过程中，各章节的作者根据各自的需要，分别进行了回访和个别调研，各章作者经常与</w:t>
      </w:r>
      <w:proofErr w:type="gramStart"/>
      <w:r w:rsidRPr="009A4BE0">
        <w:rPr>
          <w:rFonts w:ascii="宋体" w:hAnsi="宋体" w:cs="宋体" w:hint="eastAsia"/>
          <w:szCs w:val="21"/>
        </w:rPr>
        <w:t>檀</w:t>
      </w:r>
      <w:proofErr w:type="gramEnd"/>
      <w:r w:rsidRPr="009A4BE0">
        <w:rPr>
          <w:rFonts w:ascii="宋体" w:hAnsi="宋体" w:cs="宋体" w:hint="eastAsia"/>
          <w:szCs w:val="21"/>
        </w:rPr>
        <w:t>山村的村干部和村民进行电话联系。值得说明的是，写作本书的进展很慢，因此时间也拖得比较久，原因是对一个村的解剖是一件很不容易的事，特别是村里各种数据的统计，村民提供的数据口径不统一，不同农户甚至同一农户中不同的成员提供的数据都差异很大，所以，本书中有些数据并不十分科学也在所难免。</w:t>
      </w:r>
    </w:p>
    <w:p w:rsidR="009A4BE0" w:rsidRPr="009A4BE0" w:rsidRDefault="009A4BE0" w:rsidP="009A4BE0">
      <w:pPr>
        <w:snapToGrid w:val="0"/>
        <w:spacing w:line="360" w:lineRule="auto"/>
        <w:rPr>
          <w:szCs w:val="21"/>
        </w:rPr>
      </w:pPr>
      <w:r w:rsidRPr="009A4BE0">
        <w:rPr>
          <w:rFonts w:ascii="宋体" w:hAnsi="宋体" w:cs="宋体" w:hint="eastAsia"/>
          <w:szCs w:val="21"/>
        </w:rPr>
        <w:t>总之，本书试图通过一个小村庄来解剖国家的粮食安全大问题，并且通过对农民的行为进行观察分析，探讨国家粮食安全责任与地方发展目标之间的差异性，观察的角度是全新的，得出的结论也是基本可信的。</w:t>
      </w:r>
    </w:p>
    <w:p w:rsidR="009A4BE0" w:rsidRPr="009A4BE0" w:rsidRDefault="009A4BE0" w:rsidP="009A4BE0">
      <w:pPr>
        <w:rPr>
          <w:szCs w:val="21"/>
        </w:rPr>
      </w:pPr>
    </w:p>
    <w:p w:rsidR="009A4BE0" w:rsidRPr="009A4BE0" w:rsidRDefault="009A4BE0" w:rsidP="009A4BE0">
      <w:pPr>
        <w:widowControl/>
        <w:snapToGrid w:val="0"/>
        <w:spacing w:line="360" w:lineRule="auto"/>
        <w:jc w:val="center"/>
        <w:rPr>
          <w:szCs w:val="21"/>
        </w:rPr>
      </w:pPr>
      <w:r w:rsidRPr="009A4BE0">
        <w:rPr>
          <w:rFonts w:ascii="黑体" w:eastAsia="黑体" w:hAnsi="黑体" w:cs="宋体" w:hint="eastAsia"/>
          <w:b/>
          <w:szCs w:val="21"/>
        </w:rPr>
        <w:lastRenderedPageBreak/>
        <w:t>目    录</w:t>
      </w:r>
    </w:p>
    <w:p w:rsidR="009A4BE0" w:rsidRPr="009A4BE0" w:rsidRDefault="009A4BE0" w:rsidP="00BA3537">
      <w:pPr>
        <w:snapToGrid w:val="0"/>
        <w:spacing w:line="360" w:lineRule="auto"/>
        <w:rPr>
          <w:szCs w:val="21"/>
        </w:rPr>
      </w:pPr>
      <w:r>
        <w:rPr>
          <w:rFonts w:hint="eastAsia"/>
          <w:szCs w:val="21"/>
        </w:rPr>
        <w:t>前言</w:t>
      </w:r>
      <w:r w:rsidR="00BA3537" w:rsidRPr="00BA3537">
        <w:rPr>
          <w:rFonts w:hint="eastAsia"/>
          <w:szCs w:val="21"/>
        </w:rPr>
        <w:t>……</w:t>
      </w:r>
      <w:proofErr w:type="gramStart"/>
      <w:r w:rsidR="00BA3537" w:rsidRPr="00BA3537">
        <w:rPr>
          <w:rFonts w:hint="eastAsia"/>
          <w:szCs w:val="21"/>
        </w:rPr>
        <w:t>………</w:t>
      </w:r>
      <w:r w:rsidR="00BA3537">
        <w:rPr>
          <w:rFonts w:hint="eastAsia"/>
          <w:szCs w:val="21"/>
        </w:rPr>
        <w:t>…………………………………………………………………………………</w:t>
      </w:r>
      <w:proofErr w:type="gramEnd"/>
      <w:r>
        <w:rPr>
          <w:rFonts w:hint="eastAsia"/>
          <w:szCs w:val="21"/>
        </w:rPr>
        <w:t>1</w:t>
      </w:r>
    </w:p>
    <w:p w:rsidR="009A4BE0" w:rsidRPr="009A4BE0" w:rsidRDefault="009A4BE0" w:rsidP="00272AA1">
      <w:pPr>
        <w:snapToGrid w:val="0"/>
        <w:spacing w:line="360" w:lineRule="auto"/>
        <w:rPr>
          <w:szCs w:val="21"/>
        </w:rPr>
      </w:pPr>
      <w:r w:rsidRPr="009A4BE0">
        <w:rPr>
          <w:rFonts w:hint="eastAsia"/>
          <w:szCs w:val="21"/>
        </w:rPr>
        <w:t>第一章</w:t>
      </w:r>
      <w:r w:rsidRPr="009A4BE0">
        <w:rPr>
          <w:rFonts w:hint="eastAsia"/>
          <w:szCs w:val="21"/>
        </w:rPr>
        <w:t xml:space="preserve"> </w:t>
      </w:r>
      <w:r>
        <w:rPr>
          <w:rFonts w:hint="eastAsia"/>
          <w:szCs w:val="21"/>
        </w:rPr>
        <w:t xml:space="preserve"> </w:t>
      </w:r>
      <w:r w:rsidRPr="009A4BE0">
        <w:rPr>
          <w:rFonts w:hint="eastAsia"/>
          <w:szCs w:val="21"/>
        </w:rPr>
        <w:t>匹夫之责：</w:t>
      </w:r>
      <w:proofErr w:type="gramStart"/>
      <w:r w:rsidRPr="009A4BE0">
        <w:rPr>
          <w:rFonts w:hint="eastAsia"/>
          <w:szCs w:val="21"/>
        </w:rPr>
        <w:t>檀</w:t>
      </w:r>
      <w:proofErr w:type="gramEnd"/>
      <w:r w:rsidRPr="009A4BE0">
        <w:rPr>
          <w:rFonts w:hint="eastAsia"/>
          <w:szCs w:val="21"/>
        </w:rPr>
        <w:t>山村的国家责任</w:t>
      </w:r>
      <w:r w:rsidR="00BA3537">
        <w:rPr>
          <w:rFonts w:hint="eastAsia"/>
          <w:szCs w:val="21"/>
        </w:rPr>
        <w:t>……</w:t>
      </w:r>
      <w:proofErr w:type="gramStart"/>
      <w:r w:rsidR="00BA3537">
        <w:rPr>
          <w:rFonts w:hint="eastAsia"/>
          <w:szCs w:val="21"/>
        </w:rPr>
        <w:t>…………………………………………………</w:t>
      </w:r>
      <w:proofErr w:type="gramEnd"/>
      <w:r>
        <w:rPr>
          <w:rFonts w:hint="eastAsia"/>
          <w:szCs w:val="21"/>
        </w:rPr>
        <w:t>1</w:t>
      </w:r>
    </w:p>
    <w:p w:rsidR="009A4BE0" w:rsidRDefault="009A4BE0" w:rsidP="00272AA1">
      <w:pPr>
        <w:snapToGrid w:val="0"/>
        <w:spacing w:line="360" w:lineRule="auto"/>
        <w:ind w:firstLine="210"/>
        <w:rPr>
          <w:szCs w:val="21"/>
        </w:rPr>
      </w:pPr>
      <w:r>
        <w:rPr>
          <w:rFonts w:hint="eastAsia"/>
          <w:szCs w:val="21"/>
        </w:rPr>
        <w:t>第一节</w:t>
      </w:r>
      <w:r>
        <w:rPr>
          <w:rFonts w:hint="eastAsia"/>
          <w:szCs w:val="21"/>
        </w:rPr>
        <w:t xml:space="preserve">  </w:t>
      </w:r>
      <w:r w:rsidRPr="009A4BE0">
        <w:rPr>
          <w:rFonts w:hint="eastAsia"/>
          <w:szCs w:val="21"/>
        </w:rPr>
        <w:t>粮食安全的公共性及理论回顾</w:t>
      </w:r>
      <w:r w:rsidR="00BA3537">
        <w:rPr>
          <w:rFonts w:hint="eastAsia"/>
          <w:szCs w:val="21"/>
        </w:rPr>
        <w:t>……</w:t>
      </w:r>
      <w:proofErr w:type="gramStart"/>
      <w:r w:rsidR="00BA3537">
        <w:rPr>
          <w:rFonts w:hint="eastAsia"/>
          <w:szCs w:val="21"/>
        </w:rPr>
        <w:t>………………………………………………</w:t>
      </w:r>
      <w:proofErr w:type="gramEnd"/>
      <w:r w:rsidR="00BA3537">
        <w:rPr>
          <w:rFonts w:hint="eastAsia"/>
          <w:szCs w:val="21"/>
        </w:rPr>
        <w:t>1</w:t>
      </w:r>
    </w:p>
    <w:p w:rsidR="00272AA1" w:rsidRDefault="009A4BE0" w:rsidP="00272AA1">
      <w:pPr>
        <w:snapToGrid w:val="0"/>
        <w:spacing w:line="360" w:lineRule="auto"/>
        <w:ind w:firstLine="210"/>
        <w:rPr>
          <w:szCs w:val="21"/>
        </w:rPr>
      </w:pPr>
      <w:r>
        <w:rPr>
          <w:rFonts w:hint="eastAsia"/>
          <w:szCs w:val="21"/>
        </w:rPr>
        <w:t>第二节</w:t>
      </w:r>
      <w:r>
        <w:rPr>
          <w:rFonts w:hint="eastAsia"/>
          <w:szCs w:val="21"/>
        </w:rPr>
        <w:t xml:space="preserve">  </w:t>
      </w:r>
      <w:proofErr w:type="gramStart"/>
      <w:r w:rsidRPr="009A4BE0">
        <w:rPr>
          <w:rFonts w:hint="eastAsia"/>
          <w:szCs w:val="21"/>
        </w:rPr>
        <w:t>檀</w:t>
      </w:r>
      <w:proofErr w:type="gramEnd"/>
      <w:r w:rsidRPr="009A4BE0">
        <w:rPr>
          <w:rFonts w:hint="eastAsia"/>
          <w:szCs w:val="21"/>
        </w:rPr>
        <w:t>山村粮食</w:t>
      </w:r>
      <w:proofErr w:type="gramStart"/>
      <w:r w:rsidRPr="009A4BE0">
        <w:rPr>
          <w:rFonts w:hint="eastAsia"/>
          <w:szCs w:val="21"/>
        </w:rPr>
        <w:t>安全国家</w:t>
      </w:r>
      <w:proofErr w:type="gramEnd"/>
      <w:r w:rsidRPr="009A4BE0">
        <w:rPr>
          <w:rFonts w:hint="eastAsia"/>
          <w:szCs w:val="21"/>
        </w:rPr>
        <w:t>责任的背景分析</w:t>
      </w:r>
      <w:r w:rsidR="00BA3537">
        <w:rPr>
          <w:rFonts w:hint="eastAsia"/>
          <w:szCs w:val="21"/>
        </w:rPr>
        <w:t>……</w:t>
      </w:r>
      <w:proofErr w:type="gramStart"/>
      <w:r w:rsidR="00BA3537">
        <w:rPr>
          <w:rFonts w:hint="eastAsia"/>
          <w:szCs w:val="21"/>
        </w:rPr>
        <w:t>………………………………………</w:t>
      </w:r>
      <w:proofErr w:type="gramEnd"/>
      <w:r>
        <w:rPr>
          <w:rFonts w:hint="eastAsia"/>
          <w:szCs w:val="21"/>
        </w:rPr>
        <w:t>5</w:t>
      </w:r>
    </w:p>
    <w:p w:rsidR="009A4BE0" w:rsidRPr="009A4BE0" w:rsidRDefault="009A4BE0" w:rsidP="00272AA1">
      <w:pPr>
        <w:snapToGrid w:val="0"/>
        <w:spacing w:line="360" w:lineRule="auto"/>
        <w:ind w:firstLineChars="100" w:firstLine="210"/>
        <w:rPr>
          <w:szCs w:val="21"/>
        </w:rPr>
      </w:pPr>
      <w:r>
        <w:rPr>
          <w:rFonts w:hint="eastAsia"/>
          <w:szCs w:val="21"/>
        </w:rPr>
        <w:t>第三节</w:t>
      </w:r>
      <w:r>
        <w:rPr>
          <w:rFonts w:hint="eastAsia"/>
          <w:szCs w:val="21"/>
        </w:rPr>
        <w:t xml:space="preserve">  </w:t>
      </w:r>
      <w:proofErr w:type="gramStart"/>
      <w:r w:rsidRPr="009A4BE0">
        <w:rPr>
          <w:rFonts w:hint="eastAsia"/>
          <w:szCs w:val="21"/>
        </w:rPr>
        <w:t>檀</w:t>
      </w:r>
      <w:proofErr w:type="gramEnd"/>
      <w:r w:rsidRPr="009A4BE0">
        <w:rPr>
          <w:rFonts w:hint="eastAsia"/>
          <w:szCs w:val="21"/>
        </w:rPr>
        <w:t>山村国家责任的组织和领导保障</w:t>
      </w:r>
      <w:r w:rsidR="00BA3537">
        <w:rPr>
          <w:rFonts w:hint="eastAsia"/>
          <w:szCs w:val="21"/>
        </w:rPr>
        <w:t>……</w:t>
      </w:r>
      <w:proofErr w:type="gramStart"/>
      <w:r w:rsidR="00BA3537">
        <w:rPr>
          <w:rFonts w:hint="eastAsia"/>
          <w:szCs w:val="21"/>
        </w:rPr>
        <w:t>…………………………………………</w:t>
      </w:r>
      <w:proofErr w:type="gramEnd"/>
      <w:r>
        <w:rPr>
          <w:rFonts w:hint="eastAsia"/>
          <w:szCs w:val="21"/>
        </w:rPr>
        <w:t>10</w:t>
      </w:r>
    </w:p>
    <w:p w:rsidR="009A4BE0" w:rsidRPr="009A4BE0" w:rsidRDefault="009A4BE0" w:rsidP="00272AA1">
      <w:pPr>
        <w:snapToGrid w:val="0"/>
        <w:spacing w:line="360" w:lineRule="auto"/>
        <w:ind w:firstLineChars="100" w:firstLine="210"/>
        <w:rPr>
          <w:szCs w:val="21"/>
        </w:rPr>
      </w:pPr>
      <w:r>
        <w:rPr>
          <w:rFonts w:hint="eastAsia"/>
          <w:szCs w:val="21"/>
        </w:rPr>
        <w:t>第四节</w:t>
      </w:r>
      <w:r>
        <w:rPr>
          <w:rFonts w:hint="eastAsia"/>
          <w:szCs w:val="21"/>
        </w:rPr>
        <w:t xml:space="preserve">  </w:t>
      </w:r>
      <w:proofErr w:type="gramStart"/>
      <w:r w:rsidRPr="009A4BE0">
        <w:rPr>
          <w:rFonts w:hint="eastAsia"/>
          <w:szCs w:val="21"/>
        </w:rPr>
        <w:t>檀</w:t>
      </w:r>
      <w:proofErr w:type="gramEnd"/>
      <w:r w:rsidRPr="009A4BE0">
        <w:rPr>
          <w:rFonts w:hint="eastAsia"/>
          <w:szCs w:val="21"/>
        </w:rPr>
        <w:t>山村国家责任与地方发展目标的困境</w:t>
      </w:r>
      <w:r w:rsidR="00BA3537" w:rsidRPr="00BA3537">
        <w:rPr>
          <w:rFonts w:hint="eastAsia"/>
          <w:szCs w:val="21"/>
        </w:rPr>
        <w:t>……</w:t>
      </w:r>
      <w:proofErr w:type="gramStart"/>
      <w:r w:rsidR="00BA3537" w:rsidRPr="00BA3537">
        <w:rPr>
          <w:rFonts w:hint="eastAsia"/>
          <w:szCs w:val="21"/>
        </w:rPr>
        <w:t>……………………………………</w:t>
      </w:r>
      <w:proofErr w:type="gramEnd"/>
      <w:r w:rsidR="00272AA1">
        <w:rPr>
          <w:rFonts w:hint="eastAsia"/>
          <w:szCs w:val="21"/>
        </w:rPr>
        <w:t>12</w:t>
      </w:r>
    </w:p>
    <w:p w:rsidR="009A4BE0" w:rsidRDefault="00272AA1" w:rsidP="00272AA1">
      <w:pPr>
        <w:snapToGrid w:val="0"/>
        <w:spacing w:line="360" w:lineRule="auto"/>
        <w:ind w:firstLineChars="100" w:firstLine="210"/>
        <w:rPr>
          <w:szCs w:val="21"/>
        </w:rPr>
      </w:pPr>
      <w:r>
        <w:rPr>
          <w:rFonts w:hint="eastAsia"/>
          <w:szCs w:val="21"/>
        </w:rPr>
        <w:t>第五节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山村承担国家粮食安全责任的意愿与期盼</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17</w:t>
      </w:r>
    </w:p>
    <w:p w:rsidR="009A4BE0" w:rsidRPr="009A4BE0" w:rsidRDefault="009A4BE0" w:rsidP="009A4BE0">
      <w:pPr>
        <w:snapToGrid w:val="0"/>
        <w:spacing w:line="360" w:lineRule="auto"/>
        <w:rPr>
          <w:szCs w:val="21"/>
        </w:rPr>
      </w:pPr>
      <w:r w:rsidRPr="009A4BE0">
        <w:rPr>
          <w:rFonts w:hint="eastAsia"/>
          <w:szCs w:val="21"/>
        </w:rPr>
        <w:t>第二章</w:t>
      </w:r>
      <w:r w:rsidRPr="009A4BE0">
        <w:rPr>
          <w:rFonts w:hint="eastAsia"/>
          <w:szCs w:val="21"/>
        </w:rPr>
        <w:t xml:space="preserve"> </w:t>
      </w:r>
      <w:r w:rsidR="001146F7">
        <w:rPr>
          <w:rFonts w:hint="eastAsia"/>
          <w:szCs w:val="21"/>
        </w:rPr>
        <w:t xml:space="preserve"> </w:t>
      </w:r>
      <w:r w:rsidRPr="009A4BE0">
        <w:rPr>
          <w:rFonts w:hint="eastAsia"/>
          <w:szCs w:val="21"/>
        </w:rPr>
        <w:t>走进</w:t>
      </w:r>
      <w:proofErr w:type="gramStart"/>
      <w:r w:rsidRPr="009A4BE0">
        <w:rPr>
          <w:rFonts w:hint="eastAsia"/>
          <w:szCs w:val="21"/>
        </w:rPr>
        <w:t>檀</w:t>
      </w:r>
      <w:proofErr w:type="gramEnd"/>
      <w:r w:rsidRPr="009A4BE0">
        <w:rPr>
          <w:rFonts w:hint="eastAsia"/>
          <w:szCs w:val="21"/>
        </w:rPr>
        <w:t>山村：</w:t>
      </w:r>
      <w:proofErr w:type="gramStart"/>
      <w:r w:rsidRPr="009A4BE0">
        <w:rPr>
          <w:rFonts w:hint="eastAsia"/>
          <w:szCs w:val="21"/>
        </w:rPr>
        <w:t>檀</w:t>
      </w:r>
      <w:proofErr w:type="gramEnd"/>
      <w:r w:rsidRPr="009A4BE0">
        <w:rPr>
          <w:rFonts w:hint="eastAsia"/>
          <w:szCs w:val="21"/>
        </w:rPr>
        <w:t>山村</w:t>
      </w:r>
      <w:proofErr w:type="gramStart"/>
      <w:r w:rsidRPr="009A4BE0">
        <w:rPr>
          <w:rFonts w:hint="eastAsia"/>
          <w:szCs w:val="21"/>
        </w:rPr>
        <w:t>村</w:t>
      </w:r>
      <w:proofErr w:type="gramEnd"/>
      <w:r w:rsidRPr="009A4BE0">
        <w:rPr>
          <w:rFonts w:hint="eastAsia"/>
          <w:szCs w:val="21"/>
        </w:rPr>
        <w:t>情分析</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23</w:t>
      </w:r>
    </w:p>
    <w:p w:rsidR="009A4BE0" w:rsidRPr="009A4BE0" w:rsidRDefault="00272AA1" w:rsidP="00272AA1">
      <w:pPr>
        <w:snapToGrid w:val="0"/>
        <w:spacing w:line="360" w:lineRule="auto"/>
        <w:ind w:firstLineChars="100" w:firstLine="210"/>
        <w:rPr>
          <w:szCs w:val="21"/>
        </w:rPr>
      </w:pPr>
      <w:r>
        <w:rPr>
          <w:rFonts w:hint="eastAsia"/>
          <w:szCs w:val="21"/>
        </w:rPr>
        <w:t>第一节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山村的自然环境、地理区位与历史沿革</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23</w:t>
      </w:r>
    </w:p>
    <w:p w:rsidR="009A4BE0" w:rsidRPr="009A4BE0" w:rsidRDefault="00272AA1" w:rsidP="00272AA1">
      <w:pPr>
        <w:snapToGrid w:val="0"/>
        <w:spacing w:line="360" w:lineRule="auto"/>
        <w:ind w:firstLineChars="100" w:firstLine="210"/>
        <w:rPr>
          <w:szCs w:val="21"/>
        </w:rPr>
      </w:pPr>
      <w:r>
        <w:rPr>
          <w:rFonts w:hint="eastAsia"/>
          <w:szCs w:val="21"/>
        </w:rPr>
        <w:t>第二节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山村农业生产基本情况</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26</w:t>
      </w:r>
    </w:p>
    <w:p w:rsidR="009A4BE0" w:rsidRPr="009A4BE0" w:rsidRDefault="00272AA1" w:rsidP="00272AA1">
      <w:pPr>
        <w:snapToGrid w:val="0"/>
        <w:spacing w:line="360" w:lineRule="auto"/>
        <w:ind w:firstLineChars="100" w:firstLine="210"/>
        <w:rPr>
          <w:szCs w:val="21"/>
        </w:rPr>
      </w:pPr>
      <w:r>
        <w:rPr>
          <w:rFonts w:hint="eastAsia"/>
          <w:szCs w:val="21"/>
        </w:rPr>
        <w:t>第三节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山村基层组织建设情况</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29</w:t>
      </w:r>
    </w:p>
    <w:p w:rsidR="009A4BE0" w:rsidRPr="009A4BE0" w:rsidRDefault="00272AA1" w:rsidP="00272AA1">
      <w:pPr>
        <w:snapToGrid w:val="0"/>
        <w:spacing w:line="360" w:lineRule="auto"/>
        <w:ind w:firstLineChars="100" w:firstLine="210"/>
        <w:rPr>
          <w:szCs w:val="21"/>
        </w:rPr>
      </w:pPr>
      <w:r>
        <w:rPr>
          <w:rFonts w:hint="eastAsia"/>
          <w:szCs w:val="21"/>
        </w:rPr>
        <w:t>第四节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山村经济与社会发展概况</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31</w:t>
      </w:r>
    </w:p>
    <w:p w:rsidR="009A4BE0" w:rsidRPr="009A4BE0" w:rsidRDefault="00272AA1" w:rsidP="00272AA1">
      <w:pPr>
        <w:snapToGrid w:val="0"/>
        <w:spacing w:line="360" w:lineRule="auto"/>
        <w:ind w:firstLineChars="100" w:firstLine="210"/>
        <w:rPr>
          <w:szCs w:val="21"/>
        </w:rPr>
      </w:pPr>
      <w:r>
        <w:rPr>
          <w:rFonts w:hint="eastAsia"/>
          <w:szCs w:val="21"/>
        </w:rPr>
        <w:t>第五节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山村的乡土文化</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37</w:t>
      </w:r>
    </w:p>
    <w:p w:rsidR="009A4BE0" w:rsidRPr="009A4BE0" w:rsidRDefault="009A4BE0" w:rsidP="009A4BE0">
      <w:pPr>
        <w:snapToGrid w:val="0"/>
        <w:spacing w:line="360" w:lineRule="auto"/>
        <w:rPr>
          <w:szCs w:val="21"/>
        </w:rPr>
      </w:pPr>
      <w:r w:rsidRPr="009A4BE0">
        <w:rPr>
          <w:rFonts w:hint="eastAsia"/>
          <w:szCs w:val="21"/>
        </w:rPr>
        <w:t>第三章</w:t>
      </w:r>
      <w:r w:rsidR="00BA3537">
        <w:rPr>
          <w:rFonts w:hint="eastAsia"/>
          <w:szCs w:val="21"/>
        </w:rPr>
        <w:t xml:space="preserve"> </w:t>
      </w:r>
      <w:r w:rsidRPr="009A4BE0">
        <w:rPr>
          <w:rFonts w:hint="eastAsia"/>
          <w:szCs w:val="21"/>
        </w:rPr>
        <w:t xml:space="preserve"> </w:t>
      </w:r>
      <w:proofErr w:type="gramStart"/>
      <w:r w:rsidRPr="009A4BE0">
        <w:rPr>
          <w:rFonts w:hint="eastAsia"/>
          <w:szCs w:val="21"/>
        </w:rPr>
        <w:t>檀</w:t>
      </w:r>
      <w:proofErr w:type="gramEnd"/>
      <w:r w:rsidRPr="009A4BE0">
        <w:rPr>
          <w:rFonts w:hint="eastAsia"/>
          <w:szCs w:val="21"/>
        </w:rPr>
        <w:t>山村的粮食生产与公共服务</w:t>
      </w:r>
      <w:r w:rsidR="00BA3537" w:rsidRPr="00BA3537">
        <w:rPr>
          <w:rFonts w:hint="eastAsia"/>
          <w:szCs w:val="21"/>
        </w:rPr>
        <w:t>……</w:t>
      </w:r>
      <w:proofErr w:type="gramStart"/>
      <w:r w:rsidR="00BA3537" w:rsidRPr="00BA3537">
        <w:rPr>
          <w:rFonts w:hint="eastAsia"/>
          <w:szCs w:val="21"/>
        </w:rPr>
        <w:t>……………………………………………</w:t>
      </w:r>
      <w:r w:rsidR="00BA3537">
        <w:rPr>
          <w:rFonts w:hint="eastAsia"/>
          <w:szCs w:val="21"/>
        </w:rPr>
        <w:t>……</w:t>
      </w:r>
      <w:proofErr w:type="gramEnd"/>
      <w:r w:rsidR="001146F7">
        <w:rPr>
          <w:rFonts w:hint="eastAsia"/>
          <w:szCs w:val="21"/>
        </w:rPr>
        <w:t>42</w:t>
      </w:r>
    </w:p>
    <w:p w:rsidR="009A4BE0" w:rsidRPr="009A4BE0" w:rsidRDefault="00272AA1" w:rsidP="00272AA1">
      <w:pPr>
        <w:snapToGrid w:val="0"/>
        <w:spacing w:line="360" w:lineRule="auto"/>
        <w:ind w:firstLineChars="100" w:firstLine="210"/>
        <w:rPr>
          <w:szCs w:val="21"/>
        </w:rPr>
      </w:pPr>
      <w:r>
        <w:rPr>
          <w:rFonts w:hint="eastAsia"/>
          <w:szCs w:val="21"/>
        </w:rPr>
        <w:t>第一节</w:t>
      </w:r>
      <w:r>
        <w:rPr>
          <w:rFonts w:hint="eastAsia"/>
          <w:szCs w:val="21"/>
        </w:rPr>
        <w:t xml:space="preserve">  </w:t>
      </w:r>
      <w:r w:rsidR="009A4BE0" w:rsidRPr="009A4BE0">
        <w:rPr>
          <w:rFonts w:hint="eastAsia"/>
          <w:szCs w:val="21"/>
        </w:rPr>
        <w:t>粮食在</w:t>
      </w:r>
      <w:proofErr w:type="gramStart"/>
      <w:r w:rsidR="009A4BE0" w:rsidRPr="009A4BE0">
        <w:rPr>
          <w:rFonts w:hint="eastAsia"/>
          <w:szCs w:val="21"/>
        </w:rPr>
        <w:t>檀</w:t>
      </w:r>
      <w:proofErr w:type="gramEnd"/>
      <w:r w:rsidR="009A4BE0" w:rsidRPr="009A4BE0">
        <w:rPr>
          <w:rFonts w:hint="eastAsia"/>
          <w:szCs w:val="21"/>
        </w:rPr>
        <w:t>山村经济发展中的地位</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43</w:t>
      </w:r>
    </w:p>
    <w:p w:rsidR="009A4BE0" w:rsidRPr="009A4BE0" w:rsidRDefault="00272AA1" w:rsidP="00272AA1">
      <w:pPr>
        <w:snapToGrid w:val="0"/>
        <w:spacing w:line="360" w:lineRule="auto"/>
        <w:ind w:firstLineChars="100" w:firstLine="210"/>
        <w:rPr>
          <w:szCs w:val="21"/>
        </w:rPr>
      </w:pPr>
      <w:r>
        <w:rPr>
          <w:rFonts w:hint="eastAsia"/>
          <w:szCs w:val="21"/>
        </w:rPr>
        <w:t>第二节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山村的粮食经济</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47</w:t>
      </w:r>
    </w:p>
    <w:p w:rsidR="009A4BE0" w:rsidRPr="009A4BE0" w:rsidRDefault="00272AA1" w:rsidP="00272AA1">
      <w:pPr>
        <w:snapToGrid w:val="0"/>
        <w:spacing w:line="360" w:lineRule="auto"/>
        <w:ind w:firstLineChars="100" w:firstLine="210"/>
        <w:rPr>
          <w:szCs w:val="21"/>
        </w:rPr>
      </w:pPr>
      <w:r>
        <w:rPr>
          <w:rFonts w:hint="eastAsia"/>
          <w:szCs w:val="21"/>
        </w:rPr>
        <w:t>第三节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山村的粮食生产的机械装备</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54</w:t>
      </w:r>
    </w:p>
    <w:p w:rsidR="009A4BE0" w:rsidRPr="009A4BE0" w:rsidRDefault="00272AA1" w:rsidP="00272AA1">
      <w:pPr>
        <w:snapToGrid w:val="0"/>
        <w:spacing w:line="360" w:lineRule="auto"/>
        <w:ind w:firstLineChars="100" w:firstLine="210"/>
        <w:rPr>
          <w:szCs w:val="21"/>
        </w:rPr>
      </w:pPr>
      <w:r>
        <w:rPr>
          <w:rFonts w:hint="eastAsia"/>
          <w:szCs w:val="21"/>
        </w:rPr>
        <w:t>第四节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山村粮食生产的组织形式</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55</w:t>
      </w:r>
    </w:p>
    <w:p w:rsidR="009A4BE0" w:rsidRPr="009A4BE0" w:rsidRDefault="00272AA1" w:rsidP="00272AA1">
      <w:pPr>
        <w:snapToGrid w:val="0"/>
        <w:spacing w:line="360" w:lineRule="auto"/>
        <w:ind w:firstLineChars="100" w:firstLine="210"/>
        <w:rPr>
          <w:szCs w:val="21"/>
        </w:rPr>
      </w:pPr>
      <w:r>
        <w:rPr>
          <w:rFonts w:hint="eastAsia"/>
          <w:szCs w:val="21"/>
        </w:rPr>
        <w:t>第五节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山村粮食生产的社会化服务</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58</w:t>
      </w:r>
    </w:p>
    <w:p w:rsidR="009A4BE0" w:rsidRPr="009A4BE0" w:rsidRDefault="009A4BE0" w:rsidP="009A4BE0">
      <w:pPr>
        <w:snapToGrid w:val="0"/>
        <w:spacing w:line="360" w:lineRule="auto"/>
        <w:rPr>
          <w:szCs w:val="21"/>
        </w:rPr>
      </w:pPr>
      <w:r w:rsidRPr="009A4BE0">
        <w:rPr>
          <w:rFonts w:hint="eastAsia"/>
          <w:szCs w:val="21"/>
        </w:rPr>
        <w:t>第四章</w:t>
      </w:r>
      <w:r w:rsidR="00BA3537">
        <w:rPr>
          <w:rFonts w:hint="eastAsia"/>
          <w:szCs w:val="21"/>
        </w:rPr>
        <w:t xml:space="preserve"> </w:t>
      </w:r>
      <w:r w:rsidRPr="009A4BE0">
        <w:rPr>
          <w:rFonts w:hint="eastAsia"/>
          <w:szCs w:val="21"/>
        </w:rPr>
        <w:t xml:space="preserve"> </w:t>
      </w:r>
      <w:proofErr w:type="gramStart"/>
      <w:r w:rsidRPr="009A4BE0">
        <w:rPr>
          <w:rFonts w:hint="eastAsia"/>
          <w:szCs w:val="21"/>
        </w:rPr>
        <w:t>檀</w:t>
      </w:r>
      <w:proofErr w:type="gramEnd"/>
      <w:r w:rsidRPr="009A4BE0">
        <w:rPr>
          <w:rFonts w:hint="eastAsia"/>
          <w:szCs w:val="21"/>
        </w:rPr>
        <w:t>山村粮食生产的基础设施供需能力</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61</w:t>
      </w:r>
    </w:p>
    <w:p w:rsidR="009A4BE0" w:rsidRPr="009A4BE0" w:rsidRDefault="00272AA1" w:rsidP="00272AA1">
      <w:pPr>
        <w:snapToGrid w:val="0"/>
        <w:spacing w:line="360" w:lineRule="auto"/>
        <w:ind w:firstLineChars="100" w:firstLine="210"/>
        <w:rPr>
          <w:szCs w:val="21"/>
        </w:rPr>
      </w:pPr>
      <w:r>
        <w:rPr>
          <w:rFonts w:hint="eastAsia"/>
          <w:szCs w:val="21"/>
        </w:rPr>
        <w:t>第一节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山村的基础设施需求</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62</w:t>
      </w:r>
    </w:p>
    <w:p w:rsidR="009A4BE0" w:rsidRPr="009A4BE0" w:rsidRDefault="00272AA1" w:rsidP="00272AA1">
      <w:pPr>
        <w:snapToGrid w:val="0"/>
        <w:spacing w:line="360" w:lineRule="auto"/>
        <w:ind w:firstLineChars="100" w:firstLine="210"/>
        <w:rPr>
          <w:szCs w:val="21"/>
        </w:rPr>
      </w:pPr>
      <w:r>
        <w:rPr>
          <w:rFonts w:hint="eastAsia"/>
          <w:szCs w:val="21"/>
        </w:rPr>
        <w:t>第二节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山村的基础设施供给</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64</w:t>
      </w:r>
    </w:p>
    <w:p w:rsidR="009A4BE0" w:rsidRPr="009A4BE0" w:rsidRDefault="00272AA1" w:rsidP="00272AA1">
      <w:pPr>
        <w:snapToGrid w:val="0"/>
        <w:spacing w:line="360" w:lineRule="auto"/>
        <w:ind w:firstLineChars="100" w:firstLine="210"/>
        <w:rPr>
          <w:szCs w:val="21"/>
        </w:rPr>
      </w:pPr>
      <w:r>
        <w:rPr>
          <w:rFonts w:hint="eastAsia"/>
          <w:szCs w:val="21"/>
        </w:rPr>
        <w:t>第三节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山村基础设施建设与粮食生产</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75</w:t>
      </w:r>
    </w:p>
    <w:p w:rsidR="009A4BE0" w:rsidRPr="009A4BE0" w:rsidRDefault="00272AA1" w:rsidP="00272AA1">
      <w:pPr>
        <w:snapToGrid w:val="0"/>
        <w:spacing w:line="360" w:lineRule="auto"/>
        <w:ind w:firstLineChars="100" w:firstLine="210"/>
        <w:rPr>
          <w:szCs w:val="21"/>
        </w:rPr>
      </w:pPr>
      <w:r>
        <w:rPr>
          <w:rFonts w:hint="eastAsia"/>
          <w:szCs w:val="21"/>
        </w:rPr>
        <w:t>第四节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山村基础设施建设的能力分析</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78</w:t>
      </w:r>
    </w:p>
    <w:p w:rsidR="009A4BE0" w:rsidRPr="009A4BE0" w:rsidRDefault="009A4BE0" w:rsidP="009A4BE0">
      <w:pPr>
        <w:snapToGrid w:val="0"/>
        <w:spacing w:line="360" w:lineRule="auto"/>
        <w:rPr>
          <w:szCs w:val="21"/>
        </w:rPr>
      </w:pPr>
      <w:r w:rsidRPr="009A4BE0">
        <w:rPr>
          <w:rFonts w:hint="eastAsia"/>
          <w:szCs w:val="21"/>
        </w:rPr>
        <w:t>第五章</w:t>
      </w:r>
      <w:r w:rsidRPr="009A4BE0">
        <w:rPr>
          <w:rFonts w:hint="eastAsia"/>
          <w:szCs w:val="21"/>
        </w:rPr>
        <w:t xml:space="preserve"> </w:t>
      </w:r>
      <w:r w:rsidR="00BA3537">
        <w:rPr>
          <w:rFonts w:hint="eastAsia"/>
          <w:szCs w:val="21"/>
        </w:rPr>
        <w:t xml:space="preserve"> </w:t>
      </w:r>
      <w:proofErr w:type="gramStart"/>
      <w:r w:rsidRPr="009A4BE0">
        <w:rPr>
          <w:rFonts w:hint="eastAsia"/>
          <w:szCs w:val="21"/>
        </w:rPr>
        <w:t>檀</w:t>
      </w:r>
      <w:proofErr w:type="gramEnd"/>
      <w:r w:rsidRPr="009A4BE0">
        <w:rPr>
          <w:rFonts w:hint="eastAsia"/>
          <w:szCs w:val="21"/>
        </w:rPr>
        <w:t>山村基础设施与粮食安全的关联</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82</w:t>
      </w:r>
    </w:p>
    <w:p w:rsidR="009A4BE0" w:rsidRPr="009A4BE0" w:rsidRDefault="00272AA1" w:rsidP="00272AA1">
      <w:pPr>
        <w:snapToGrid w:val="0"/>
        <w:spacing w:line="360" w:lineRule="auto"/>
        <w:ind w:firstLineChars="100" w:firstLine="210"/>
        <w:rPr>
          <w:szCs w:val="21"/>
        </w:rPr>
      </w:pPr>
      <w:r>
        <w:rPr>
          <w:rFonts w:hint="eastAsia"/>
          <w:szCs w:val="21"/>
        </w:rPr>
        <w:t>第一节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山村基础设施投入与粮食生产的关联</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82</w:t>
      </w:r>
    </w:p>
    <w:p w:rsidR="009A4BE0" w:rsidRPr="009A4BE0" w:rsidRDefault="00272AA1" w:rsidP="00272AA1">
      <w:pPr>
        <w:snapToGrid w:val="0"/>
        <w:spacing w:line="360" w:lineRule="auto"/>
        <w:ind w:firstLineChars="100" w:firstLine="210"/>
        <w:rPr>
          <w:szCs w:val="21"/>
        </w:rPr>
      </w:pPr>
      <w:r>
        <w:rPr>
          <w:rFonts w:hint="eastAsia"/>
          <w:szCs w:val="21"/>
        </w:rPr>
        <w:t>第二节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山村基础设施建设变化与粮食自给能力的关联</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87</w:t>
      </w:r>
    </w:p>
    <w:p w:rsidR="009A4BE0" w:rsidRPr="009A4BE0" w:rsidRDefault="00272AA1" w:rsidP="00272AA1">
      <w:pPr>
        <w:snapToGrid w:val="0"/>
        <w:spacing w:line="360" w:lineRule="auto"/>
        <w:ind w:firstLineChars="100" w:firstLine="210"/>
        <w:rPr>
          <w:szCs w:val="21"/>
        </w:rPr>
      </w:pPr>
      <w:r>
        <w:rPr>
          <w:rFonts w:hint="eastAsia"/>
          <w:szCs w:val="21"/>
        </w:rPr>
        <w:t>第三节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山村基础设施建设与粮食生产成本的关联</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91</w:t>
      </w:r>
    </w:p>
    <w:p w:rsidR="009A4BE0" w:rsidRPr="009A4BE0" w:rsidRDefault="00272AA1" w:rsidP="00272AA1">
      <w:pPr>
        <w:snapToGrid w:val="0"/>
        <w:spacing w:line="360" w:lineRule="auto"/>
        <w:ind w:firstLineChars="100" w:firstLine="210"/>
        <w:rPr>
          <w:szCs w:val="21"/>
        </w:rPr>
      </w:pPr>
      <w:r>
        <w:rPr>
          <w:rFonts w:hint="eastAsia"/>
          <w:szCs w:val="21"/>
        </w:rPr>
        <w:t>第四节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山村基础设施建设与村集体经济的关联</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95</w:t>
      </w:r>
    </w:p>
    <w:p w:rsidR="009A4BE0" w:rsidRPr="009A4BE0" w:rsidRDefault="009A4BE0" w:rsidP="009A4BE0">
      <w:pPr>
        <w:snapToGrid w:val="0"/>
        <w:spacing w:line="360" w:lineRule="auto"/>
        <w:rPr>
          <w:szCs w:val="21"/>
        </w:rPr>
      </w:pPr>
      <w:r w:rsidRPr="009A4BE0">
        <w:rPr>
          <w:rFonts w:hint="eastAsia"/>
          <w:szCs w:val="21"/>
        </w:rPr>
        <w:t>第六章</w:t>
      </w:r>
      <w:r w:rsidRPr="009A4BE0">
        <w:rPr>
          <w:rFonts w:hint="eastAsia"/>
          <w:szCs w:val="21"/>
        </w:rPr>
        <w:t xml:space="preserve">  </w:t>
      </w:r>
      <w:r w:rsidRPr="009A4BE0">
        <w:rPr>
          <w:rFonts w:hint="eastAsia"/>
          <w:szCs w:val="21"/>
        </w:rPr>
        <w:t>惠农政策与</w:t>
      </w:r>
      <w:proofErr w:type="gramStart"/>
      <w:r w:rsidRPr="009A4BE0">
        <w:rPr>
          <w:rFonts w:hint="eastAsia"/>
          <w:szCs w:val="21"/>
        </w:rPr>
        <w:t>檀</w:t>
      </w:r>
      <w:proofErr w:type="gramEnd"/>
      <w:r w:rsidRPr="009A4BE0">
        <w:rPr>
          <w:rFonts w:hint="eastAsia"/>
          <w:szCs w:val="21"/>
        </w:rPr>
        <w:t>山村国家粮食安全责任的关联性</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101</w:t>
      </w:r>
    </w:p>
    <w:p w:rsidR="009A4BE0" w:rsidRPr="009A4BE0" w:rsidRDefault="001146F7" w:rsidP="00272AA1">
      <w:pPr>
        <w:snapToGrid w:val="0"/>
        <w:spacing w:line="360" w:lineRule="auto"/>
        <w:ind w:firstLineChars="100" w:firstLine="210"/>
        <w:rPr>
          <w:szCs w:val="21"/>
        </w:rPr>
      </w:pPr>
      <w:r>
        <w:rPr>
          <w:rFonts w:hint="eastAsia"/>
          <w:szCs w:val="21"/>
        </w:rPr>
        <w:t>第一节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山村惠农政策的种类</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101</w:t>
      </w:r>
    </w:p>
    <w:p w:rsidR="009A4BE0" w:rsidRPr="009A4BE0" w:rsidRDefault="001146F7" w:rsidP="00272AA1">
      <w:pPr>
        <w:snapToGrid w:val="0"/>
        <w:spacing w:line="360" w:lineRule="auto"/>
        <w:ind w:firstLineChars="100" w:firstLine="210"/>
        <w:rPr>
          <w:szCs w:val="21"/>
        </w:rPr>
      </w:pPr>
      <w:r>
        <w:rPr>
          <w:rFonts w:hint="eastAsia"/>
          <w:szCs w:val="21"/>
        </w:rPr>
        <w:t>第二节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山村惠农政策的实现方式</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108</w:t>
      </w:r>
    </w:p>
    <w:p w:rsidR="009A4BE0" w:rsidRPr="009A4BE0" w:rsidRDefault="001146F7" w:rsidP="00272AA1">
      <w:pPr>
        <w:snapToGrid w:val="0"/>
        <w:spacing w:line="360" w:lineRule="auto"/>
        <w:ind w:firstLineChars="100" w:firstLine="210"/>
        <w:rPr>
          <w:szCs w:val="21"/>
        </w:rPr>
      </w:pPr>
      <w:r>
        <w:rPr>
          <w:rFonts w:hint="eastAsia"/>
          <w:szCs w:val="21"/>
        </w:rPr>
        <w:t>第三节</w:t>
      </w:r>
      <w:r>
        <w:rPr>
          <w:rFonts w:hint="eastAsia"/>
          <w:szCs w:val="21"/>
        </w:rPr>
        <w:t xml:space="preserve"> </w:t>
      </w:r>
      <w:r w:rsidR="00BA3537">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山村惠农政策对粮食生产的效益分析</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114</w:t>
      </w:r>
    </w:p>
    <w:p w:rsidR="009A4BE0" w:rsidRPr="009A4BE0" w:rsidRDefault="001146F7" w:rsidP="00272AA1">
      <w:pPr>
        <w:snapToGrid w:val="0"/>
        <w:spacing w:line="360" w:lineRule="auto"/>
        <w:ind w:firstLineChars="100" w:firstLine="210"/>
        <w:rPr>
          <w:szCs w:val="21"/>
        </w:rPr>
      </w:pPr>
      <w:r>
        <w:rPr>
          <w:rFonts w:hint="eastAsia"/>
          <w:szCs w:val="21"/>
        </w:rPr>
        <w:lastRenderedPageBreak/>
        <w:t>第四节</w:t>
      </w:r>
      <w:r>
        <w:rPr>
          <w:rFonts w:hint="eastAsia"/>
          <w:szCs w:val="21"/>
        </w:rPr>
        <w:t xml:space="preserve">  </w:t>
      </w:r>
      <w:proofErr w:type="gramStart"/>
      <w:r w:rsidR="009A4BE0" w:rsidRPr="009A4BE0">
        <w:rPr>
          <w:rFonts w:hint="eastAsia"/>
          <w:szCs w:val="21"/>
        </w:rPr>
        <w:t>檀</w:t>
      </w:r>
      <w:proofErr w:type="gramEnd"/>
      <w:r w:rsidR="009A4BE0" w:rsidRPr="009A4BE0">
        <w:rPr>
          <w:rFonts w:hint="eastAsia"/>
          <w:szCs w:val="21"/>
        </w:rPr>
        <w:t>山村粮食生产对惠农政策的创新需求</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119</w:t>
      </w:r>
    </w:p>
    <w:p w:rsidR="009A4BE0" w:rsidRPr="009A4BE0" w:rsidRDefault="009A4BE0" w:rsidP="009A4BE0">
      <w:pPr>
        <w:snapToGrid w:val="0"/>
        <w:spacing w:line="360" w:lineRule="auto"/>
        <w:rPr>
          <w:szCs w:val="21"/>
        </w:rPr>
      </w:pPr>
      <w:r w:rsidRPr="009A4BE0">
        <w:rPr>
          <w:rFonts w:hint="eastAsia"/>
          <w:szCs w:val="21"/>
        </w:rPr>
        <w:t>第七章</w:t>
      </w:r>
      <w:r w:rsidRPr="009A4BE0">
        <w:rPr>
          <w:rFonts w:hint="eastAsia"/>
          <w:szCs w:val="21"/>
        </w:rPr>
        <w:t xml:space="preserve">  </w:t>
      </w:r>
      <w:proofErr w:type="gramStart"/>
      <w:r w:rsidRPr="009A4BE0">
        <w:rPr>
          <w:rFonts w:hint="eastAsia"/>
          <w:szCs w:val="21"/>
        </w:rPr>
        <w:t>檀</w:t>
      </w:r>
      <w:proofErr w:type="gramEnd"/>
      <w:r w:rsidRPr="009A4BE0">
        <w:rPr>
          <w:rFonts w:hint="eastAsia"/>
          <w:szCs w:val="21"/>
        </w:rPr>
        <w:t>山村国家责任与地方目标的冲突与协调</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126</w:t>
      </w:r>
    </w:p>
    <w:p w:rsidR="009A4BE0" w:rsidRPr="009A4BE0" w:rsidRDefault="001146F7" w:rsidP="00272AA1">
      <w:pPr>
        <w:snapToGrid w:val="0"/>
        <w:spacing w:line="360" w:lineRule="auto"/>
        <w:ind w:firstLineChars="100" w:firstLine="210"/>
        <w:rPr>
          <w:szCs w:val="21"/>
        </w:rPr>
      </w:pPr>
      <w:r>
        <w:rPr>
          <w:rFonts w:hint="eastAsia"/>
          <w:szCs w:val="21"/>
        </w:rPr>
        <w:t>第一节</w:t>
      </w:r>
      <w:r>
        <w:rPr>
          <w:rFonts w:hint="eastAsia"/>
          <w:szCs w:val="21"/>
        </w:rPr>
        <w:t xml:space="preserve">  </w:t>
      </w:r>
      <w:r w:rsidR="009A4BE0" w:rsidRPr="009A4BE0">
        <w:rPr>
          <w:rFonts w:hint="eastAsia"/>
          <w:szCs w:val="21"/>
        </w:rPr>
        <w:t>种粮与打工的经济效益冲突与平衡</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127</w:t>
      </w:r>
    </w:p>
    <w:p w:rsidR="009A4BE0" w:rsidRPr="009A4BE0" w:rsidRDefault="001146F7" w:rsidP="00272AA1">
      <w:pPr>
        <w:snapToGrid w:val="0"/>
        <w:spacing w:line="360" w:lineRule="auto"/>
        <w:ind w:firstLineChars="100" w:firstLine="210"/>
        <w:rPr>
          <w:szCs w:val="21"/>
        </w:rPr>
      </w:pPr>
      <w:r>
        <w:rPr>
          <w:rFonts w:hint="eastAsia"/>
          <w:szCs w:val="21"/>
        </w:rPr>
        <w:t>第二节</w:t>
      </w:r>
      <w:r>
        <w:rPr>
          <w:rFonts w:hint="eastAsia"/>
          <w:szCs w:val="21"/>
        </w:rPr>
        <w:t xml:space="preserve">  </w:t>
      </w:r>
      <w:r w:rsidR="009A4BE0" w:rsidRPr="009A4BE0">
        <w:rPr>
          <w:rFonts w:hint="eastAsia"/>
          <w:szCs w:val="21"/>
        </w:rPr>
        <w:t>农民增收与粮食价格的关联与脱节</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132</w:t>
      </w:r>
    </w:p>
    <w:p w:rsidR="009A4BE0" w:rsidRPr="009A4BE0" w:rsidRDefault="001146F7" w:rsidP="00272AA1">
      <w:pPr>
        <w:snapToGrid w:val="0"/>
        <w:spacing w:line="360" w:lineRule="auto"/>
        <w:ind w:firstLineChars="100" w:firstLine="210"/>
        <w:rPr>
          <w:szCs w:val="21"/>
        </w:rPr>
      </w:pPr>
      <w:r>
        <w:rPr>
          <w:rFonts w:hint="eastAsia"/>
          <w:szCs w:val="21"/>
        </w:rPr>
        <w:t>第三节</w:t>
      </w:r>
      <w:r>
        <w:rPr>
          <w:rFonts w:hint="eastAsia"/>
          <w:szCs w:val="21"/>
        </w:rPr>
        <w:t xml:space="preserve">  </w:t>
      </w:r>
      <w:r w:rsidR="009A4BE0" w:rsidRPr="009A4BE0">
        <w:rPr>
          <w:rFonts w:hint="eastAsia"/>
          <w:szCs w:val="21"/>
        </w:rPr>
        <w:t>基本农田保护与地方经济发展的博弈</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136</w:t>
      </w:r>
    </w:p>
    <w:p w:rsidR="009A4BE0" w:rsidRPr="009A4BE0" w:rsidRDefault="001146F7" w:rsidP="00272AA1">
      <w:pPr>
        <w:snapToGrid w:val="0"/>
        <w:spacing w:line="360" w:lineRule="auto"/>
        <w:ind w:firstLineChars="100" w:firstLine="210"/>
        <w:rPr>
          <w:szCs w:val="21"/>
        </w:rPr>
      </w:pPr>
      <w:r>
        <w:rPr>
          <w:rFonts w:hint="eastAsia"/>
          <w:szCs w:val="21"/>
        </w:rPr>
        <w:t>第四节</w:t>
      </w:r>
      <w:r>
        <w:rPr>
          <w:rFonts w:hint="eastAsia"/>
          <w:szCs w:val="21"/>
        </w:rPr>
        <w:t xml:space="preserve">  </w:t>
      </w:r>
      <w:r w:rsidR="009A4BE0" w:rsidRPr="009A4BE0">
        <w:rPr>
          <w:rFonts w:hint="eastAsia"/>
          <w:szCs w:val="21"/>
        </w:rPr>
        <w:t>粮食补贴的农民满意度与种粮积极性分离</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140</w:t>
      </w:r>
    </w:p>
    <w:p w:rsidR="009A4BE0" w:rsidRPr="009A4BE0" w:rsidRDefault="001146F7" w:rsidP="00272AA1">
      <w:pPr>
        <w:snapToGrid w:val="0"/>
        <w:spacing w:line="360" w:lineRule="auto"/>
        <w:ind w:firstLineChars="100" w:firstLine="210"/>
        <w:rPr>
          <w:szCs w:val="21"/>
        </w:rPr>
      </w:pPr>
      <w:r>
        <w:rPr>
          <w:rFonts w:hint="eastAsia"/>
          <w:szCs w:val="21"/>
        </w:rPr>
        <w:t>第五节</w:t>
      </w:r>
      <w:r>
        <w:rPr>
          <w:rFonts w:hint="eastAsia"/>
          <w:szCs w:val="21"/>
        </w:rPr>
        <w:t xml:space="preserve">  </w:t>
      </w:r>
      <w:r w:rsidR="009A4BE0" w:rsidRPr="009A4BE0">
        <w:rPr>
          <w:rFonts w:hint="eastAsia"/>
          <w:szCs w:val="21"/>
        </w:rPr>
        <w:t>耕地资源短缺与农民弃耕抛荒并存的悖论</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144</w:t>
      </w:r>
    </w:p>
    <w:p w:rsidR="009A4BE0" w:rsidRPr="009A4BE0" w:rsidRDefault="009A4BE0" w:rsidP="009A4BE0">
      <w:pPr>
        <w:snapToGrid w:val="0"/>
        <w:spacing w:line="360" w:lineRule="auto"/>
        <w:rPr>
          <w:szCs w:val="21"/>
        </w:rPr>
      </w:pPr>
      <w:r w:rsidRPr="009A4BE0">
        <w:rPr>
          <w:rFonts w:hint="eastAsia"/>
          <w:szCs w:val="21"/>
        </w:rPr>
        <w:t>第八章</w:t>
      </w:r>
      <w:r w:rsidRPr="009A4BE0">
        <w:rPr>
          <w:rFonts w:hint="eastAsia"/>
          <w:szCs w:val="21"/>
        </w:rPr>
        <w:t xml:space="preserve">  </w:t>
      </w:r>
      <w:proofErr w:type="gramStart"/>
      <w:r w:rsidRPr="009A4BE0">
        <w:rPr>
          <w:rFonts w:hint="eastAsia"/>
          <w:szCs w:val="21"/>
        </w:rPr>
        <w:t>檀</w:t>
      </w:r>
      <w:proofErr w:type="gramEnd"/>
      <w:r w:rsidRPr="009A4BE0">
        <w:rPr>
          <w:rFonts w:hint="eastAsia"/>
          <w:szCs w:val="21"/>
        </w:rPr>
        <w:t>山村承担国家责任与实现地方目标的对策</w:t>
      </w:r>
      <w:r w:rsidR="00BA3537" w:rsidRPr="00BA3537">
        <w:rPr>
          <w:rFonts w:hint="eastAsia"/>
          <w:szCs w:val="21"/>
        </w:rPr>
        <w:t>……</w:t>
      </w:r>
      <w:proofErr w:type="gramStart"/>
      <w:r w:rsidR="00BA3537" w:rsidRPr="00BA3537">
        <w:rPr>
          <w:rFonts w:hint="eastAsia"/>
          <w:szCs w:val="21"/>
        </w:rPr>
        <w:t>…………………………………</w:t>
      </w:r>
      <w:proofErr w:type="gramEnd"/>
      <w:r w:rsidR="001146F7">
        <w:rPr>
          <w:rFonts w:hint="eastAsia"/>
          <w:szCs w:val="21"/>
        </w:rPr>
        <w:t>148</w:t>
      </w:r>
    </w:p>
    <w:p w:rsidR="009A4BE0" w:rsidRPr="009A4BE0" w:rsidRDefault="001146F7" w:rsidP="001146F7">
      <w:pPr>
        <w:snapToGrid w:val="0"/>
        <w:spacing w:line="360" w:lineRule="auto"/>
        <w:ind w:firstLineChars="100" w:firstLine="210"/>
        <w:rPr>
          <w:szCs w:val="21"/>
        </w:rPr>
      </w:pPr>
      <w:r>
        <w:rPr>
          <w:rFonts w:hint="eastAsia"/>
          <w:szCs w:val="21"/>
        </w:rPr>
        <w:t>第一节</w:t>
      </w:r>
      <w:r>
        <w:rPr>
          <w:rFonts w:hint="eastAsia"/>
          <w:szCs w:val="21"/>
        </w:rPr>
        <w:t xml:space="preserve">  </w:t>
      </w:r>
      <w:r w:rsidR="009A4BE0" w:rsidRPr="009A4BE0">
        <w:rPr>
          <w:rFonts w:hint="eastAsia"/>
          <w:szCs w:val="21"/>
        </w:rPr>
        <w:t>明确界定中央与地方政府的粮食安全责任</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149</w:t>
      </w:r>
    </w:p>
    <w:p w:rsidR="009A4BE0" w:rsidRPr="009A4BE0" w:rsidRDefault="001146F7" w:rsidP="001146F7">
      <w:pPr>
        <w:snapToGrid w:val="0"/>
        <w:spacing w:line="360" w:lineRule="auto"/>
        <w:ind w:firstLineChars="100" w:firstLine="210"/>
        <w:rPr>
          <w:szCs w:val="21"/>
        </w:rPr>
      </w:pPr>
      <w:r>
        <w:rPr>
          <w:rFonts w:hint="eastAsia"/>
          <w:szCs w:val="21"/>
        </w:rPr>
        <w:t>第二节</w:t>
      </w:r>
      <w:r>
        <w:rPr>
          <w:rFonts w:hint="eastAsia"/>
          <w:szCs w:val="21"/>
        </w:rPr>
        <w:t xml:space="preserve">  </w:t>
      </w:r>
      <w:r w:rsidR="009A4BE0" w:rsidRPr="009A4BE0">
        <w:rPr>
          <w:rFonts w:hint="eastAsia"/>
          <w:szCs w:val="21"/>
        </w:rPr>
        <w:t>统筹布局国家粮食安全与地方粮食生产战略</w:t>
      </w:r>
      <w:r w:rsidR="00BA3537" w:rsidRPr="00BA3537">
        <w:rPr>
          <w:rFonts w:hint="eastAsia"/>
          <w:szCs w:val="21"/>
        </w:rPr>
        <w:t>……</w:t>
      </w:r>
      <w:proofErr w:type="gramStart"/>
      <w:r w:rsidR="00BA3537" w:rsidRPr="00BA3537">
        <w:rPr>
          <w:rFonts w:hint="eastAsia"/>
          <w:szCs w:val="21"/>
        </w:rPr>
        <w:t>……………</w:t>
      </w:r>
      <w:r w:rsidR="00BA3537">
        <w:rPr>
          <w:rFonts w:hint="eastAsia"/>
          <w:szCs w:val="21"/>
        </w:rPr>
        <w:t>…………………</w:t>
      </w:r>
      <w:proofErr w:type="gramEnd"/>
      <w:r>
        <w:rPr>
          <w:rFonts w:hint="eastAsia"/>
          <w:szCs w:val="21"/>
        </w:rPr>
        <w:t>152</w:t>
      </w:r>
    </w:p>
    <w:p w:rsidR="009A4BE0" w:rsidRPr="009A4BE0" w:rsidRDefault="001146F7" w:rsidP="001146F7">
      <w:pPr>
        <w:snapToGrid w:val="0"/>
        <w:spacing w:line="360" w:lineRule="auto"/>
        <w:ind w:firstLineChars="100" w:firstLine="210"/>
        <w:rPr>
          <w:szCs w:val="21"/>
        </w:rPr>
      </w:pPr>
      <w:r>
        <w:rPr>
          <w:rFonts w:hint="eastAsia"/>
          <w:szCs w:val="21"/>
        </w:rPr>
        <w:t>第三节</w:t>
      </w:r>
      <w:r>
        <w:rPr>
          <w:rFonts w:hint="eastAsia"/>
          <w:szCs w:val="21"/>
        </w:rPr>
        <w:t xml:space="preserve">  </w:t>
      </w:r>
      <w:r w:rsidR="009A4BE0" w:rsidRPr="009A4BE0">
        <w:rPr>
          <w:rFonts w:hint="eastAsia"/>
          <w:szCs w:val="21"/>
        </w:rPr>
        <w:t>形成国家责任、地方政府和农民利益关联的长效机制</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154</w:t>
      </w:r>
    </w:p>
    <w:p w:rsidR="009A4BE0" w:rsidRPr="009A4BE0" w:rsidRDefault="001146F7" w:rsidP="001146F7">
      <w:pPr>
        <w:snapToGrid w:val="0"/>
        <w:spacing w:line="360" w:lineRule="auto"/>
        <w:ind w:firstLineChars="100" w:firstLine="210"/>
        <w:rPr>
          <w:szCs w:val="21"/>
        </w:rPr>
      </w:pPr>
      <w:r>
        <w:rPr>
          <w:rFonts w:hint="eastAsia"/>
          <w:szCs w:val="21"/>
        </w:rPr>
        <w:t>第四节</w:t>
      </w:r>
      <w:r>
        <w:rPr>
          <w:rFonts w:hint="eastAsia"/>
          <w:szCs w:val="21"/>
        </w:rPr>
        <w:t xml:space="preserve">  </w:t>
      </w:r>
      <w:r w:rsidR="009A4BE0" w:rsidRPr="009A4BE0">
        <w:rPr>
          <w:rFonts w:hint="eastAsia"/>
          <w:szCs w:val="21"/>
        </w:rPr>
        <w:t>构建惠农政策与市场规则相协调的农业发展战略</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157</w:t>
      </w:r>
    </w:p>
    <w:p w:rsidR="009A4BE0" w:rsidRPr="009A4BE0" w:rsidRDefault="001146F7" w:rsidP="001146F7">
      <w:pPr>
        <w:snapToGrid w:val="0"/>
        <w:spacing w:line="360" w:lineRule="auto"/>
        <w:ind w:firstLineChars="100" w:firstLine="210"/>
        <w:rPr>
          <w:szCs w:val="21"/>
        </w:rPr>
      </w:pPr>
      <w:r>
        <w:rPr>
          <w:rFonts w:hint="eastAsia"/>
          <w:szCs w:val="21"/>
        </w:rPr>
        <w:t>第五节</w:t>
      </w:r>
      <w:r>
        <w:rPr>
          <w:rFonts w:hint="eastAsia"/>
          <w:szCs w:val="21"/>
        </w:rPr>
        <w:t xml:space="preserve">  </w:t>
      </w:r>
      <w:r w:rsidR="009A4BE0" w:rsidRPr="009A4BE0">
        <w:rPr>
          <w:rFonts w:hint="eastAsia"/>
          <w:szCs w:val="21"/>
        </w:rPr>
        <w:t>建立提高农产品市场竞争力的配套政策体系</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162</w:t>
      </w:r>
    </w:p>
    <w:p w:rsidR="009A4BE0" w:rsidRPr="009A4BE0" w:rsidRDefault="001146F7" w:rsidP="009A4BE0">
      <w:pPr>
        <w:snapToGrid w:val="0"/>
        <w:spacing w:line="360" w:lineRule="auto"/>
        <w:rPr>
          <w:szCs w:val="21"/>
        </w:rPr>
      </w:pPr>
      <w:r>
        <w:rPr>
          <w:rFonts w:hint="eastAsia"/>
          <w:szCs w:val="21"/>
        </w:rPr>
        <w:t>附录</w:t>
      </w:r>
      <w:r w:rsidR="009A4BE0" w:rsidRPr="009A4BE0">
        <w:rPr>
          <w:rFonts w:hint="eastAsia"/>
          <w:szCs w:val="21"/>
        </w:rPr>
        <w:t>：中国社科院村庄课题问卷频率分析</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166</w:t>
      </w:r>
    </w:p>
    <w:p w:rsidR="009A4BE0" w:rsidRDefault="001146F7">
      <w:pPr>
        <w:rPr>
          <w:szCs w:val="21"/>
        </w:rPr>
      </w:pPr>
      <w:r>
        <w:rPr>
          <w:rFonts w:hint="eastAsia"/>
          <w:szCs w:val="21"/>
        </w:rPr>
        <w:t>后记</w:t>
      </w:r>
      <w:r w:rsidR="00BA3537" w:rsidRPr="00BA3537">
        <w:rPr>
          <w:rFonts w:hint="eastAsia"/>
          <w:szCs w:val="21"/>
        </w:rPr>
        <w:t>……</w:t>
      </w:r>
      <w:proofErr w:type="gramStart"/>
      <w:r w:rsidR="00BA3537" w:rsidRPr="00BA3537">
        <w:rPr>
          <w:rFonts w:hint="eastAsia"/>
          <w:szCs w:val="21"/>
        </w:rPr>
        <w:t>…………………………………………………………………………………………</w:t>
      </w:r>
      <w:proofErr w:type="gramEnd"/>
      <w:r>
        <w:rPr>
          <w:rFonts w:hint="eastAsia"/>
          <w:szCs w:val="21"/>
        </w:rPr>
        <w:t>185</w:t>
      </w:r>
    </w:p>
    <w:p w:rsidR="002E7C50" w:rsidRDefault="002E7C50">
      <w:pPr>
        <w:rPr>
          <w:szCs w:val="21"/>
        </w:rPr>
      </w:pPr>
    </w:p>
    <w:p w:rsidR="002E7C50" w:rsidRDefault="002E7C50">
      <w:pPr>
        <w:rPr>
          <w:szCs w:val="21"/>
        </w:rPr>
      </w:pPr>
    </w:p>
    <w:p w:rsidR="002E7C50" w:rsidRPr="002E7C50" w:rsidRDefault="002E7C50" w:rsidP="002E7C50">
      <w:pPr>
        <w:widowControl/>
        <w:snapToGrid w:val="0"/>
        <w:spacing w:line="360" w:lineRule="auto"/>
        <w:jc w:val="center"/>
        <w:rPr>
          <w:szCs w:val="21"/>
        </w:rPr>
      </w:pPr>
      <w:r w:rsidRPr="002E7C50">
        <w:rPr>
          <w:rFonts w:ascii="黑体" w:eastAsia="黑体" w:hAnsi="黑体" w:cs="宋体" w:hint="eastAsia"/>
          <w:b/>
          <w:szCs w:val="21"/>
        </w:rPr>
        <w:t>后</w:t>
      </w:r>
      <w:r>
        <w:rPr>
          <w:rFonts w:ascii="黑体" w:eastAsia="黑体" w:hAnsi="黑体" w:cs="宋体" w:hint="eastAsia"/>
          <w:b/>
          <w:szCs w:val="21"/>
        </w:rPr>
        <w:t xml:space="preserve"> </w:t>
      </w:r>
      <w:r w:rsidRPr="002E7C50">
        <w:rPr>
          <w:rFonts w:ascii="黑体" w:eastAsia="黑体" w:hAnsi="黑体" w:cs="宋体" w:hint="eastAsia"/>
          <w:b/>
          <w:szCs w:val="21"/>
        </w:rPr>
        <w:t xml:space="preserve"> 记</w:t>
      </w:r>
    </w:p>
    <w:p w:rsidR="002E7C50" w:rsidRPr="002E7C50" w:rsidRDefault="002E7C50" w:rsidP="002E7C50">
      <w:pPr>
        <w:rPr>
          <w:szCs w:val="21"/>
        </w:rPr>
      </w:pPr>
    </w:p>
    <w:p w:rsidR="002E7C50" w:rsidRPr="002E7C50" w:rsidRDefault="002E7C50" w:rsidP="002E7C50">
      <w:pPr>
        <w:snapToGrid w:val="0"/>
        <w:spacing w:line="360" w:lineRule="auto"/>
        <w:ind w:firstLineChars="200" w:firstLine="420"/>
        <w:rPr>
          <w:szCs w:val="21"/>
        </w:rPr>
      </w:pPr>
      <w:r w:rsidRPr="002E7C50">
        <w:rPr>
          <w:rFonts w:hint="eastAsia"/>
          <w:szCs w:val="21"/>
        </w:rPr>
        <w:t>本书是中国社科院农村发展研究所</w:t>
      </w:r>
      <w:r w:rsidRPr="002E7C50">
        <w:rPr>
          <w:rFonts w:hint="eastAsia"/>
          <w:szCs w:val="21"/>
        </w:rPr>
        <w:t>2009</w:t>
      </w:r>
      <w:r w:rsidRPr="002E7C50">
        <w:rPr>
          <w:rFonts w:hint="eastAsia"/>
          <w:szCs w:val="21"/>
        </w:rPr>
        <w:t>年的国情调研项目“中国乡村调查——湖南省衡阳县三湖镇</w:t>
      </w:r>
      <w:proofErr w:type="gramStart"/>
      <w:r w:rsidRPr="002E7C50">
        <w:rPr>
          <w:rFonts w:hint="eastAsia"/>
          <w:szCs w:val="21"/>
        </w:rPr>
        <w:t>檀</w:t>
      </w:r>
      <w:proofErr w:type="gramEnd"/>
      <w:r w:rsidRPr="002E7C50">
        <w:rPr>
          <w:rFonts w:hint="eastAsia"/>
          <w:szCs w:val="21"/>
        </w:rPr>
        <w:t>山村”的最终研究成果。该项目研</w:t>
      </w:r>
      <w:bookmarkStart w:id="0" w:name="_GoBack"/>
      <w:bookmarkEnd w:id="0"/>
      <w:r w:rsidRPr="002E7C50">
        <w:rPr>
          <w:rFonts w:hint="eastAsia"/>
          <w:szCs w:val="21"/>
        </w:rPr>
        <w:t>究以湖南省社会科学院农村发展研究所的研究人员为主体，由我和湖南省社会科学院农村发展研究所所长陈文胜研究员具体负责组织实施。</w:t>
      </w:r>
    </w:p>
    <w:p w:rsidR="002E7C50" w:rsidRPr="002E7C50" w:rsidRDefault="002E7C50" w:rsidP="002E7C50">
      <w:pPr>
        <w:snapToGrid w:val="0"/>
        <w:spacing w:line="360" w:lineRule="auto"/>
        <w:ind w:firstLineChars="200" w:firstLine="420"/>
        <w:rPr>
          <w:szCs w:val="21"/>
        </w:rPr>
      </w:pPr>
      <w:r w:rsidRPr="002E7C50">
        <w:rPr>
          <w:rFonts w:hint="eastAsia"/>
          <w:szCs w:val="21"/>
        </w:rPr>
        <w:t>粮食安全是国家公共安全的重要组成部分。当前，粮食主产区承担着保障国家粮食安全的重任，但是，以</w:t>
      </w:r>
      <w:r w:rsidRPr="002E7C50">
        <w:rPr>
          <w:rFonts w:hint="eastAsia"/>
          <w:szCs w:val="21"/>
        </w:rPr>
        <w:t>GDP</w:t>
      </w:r>
      <w:r w:rsidRPr="002E7C50">
        <w:rPr>
          <w:rFonts w:hint="eastAsia"/>
          <w:szCs w:val="21"/>
        </w:rPr>
        <w:t>为核心的政绩考核体制使地方各级政府分别有自己的</w:t>
      </w:r>
      <w:r w:rsidRPr="002E7C50">
        <w:rPr>
          <w:rFonts w:hint="eastAsia"/>
          <w:szCs w:val="21"/>
        </w:rPr>
        <w:t>GDP</w:t>
      </w:r>
      <w:r w:rsidRPr="002E7C50">
        <w:rPr>
          <w:rFonts w:hint="eastAsia"/>
          <w:szCs w:val="21"/>
        </w:rPr>
        <w:t>增长目标。由于当前种粮食效益偏低，粮食主产区的国家责任与地方目标必定存在一定的差异，因而也必然会发生国家责任与地方目标之间的博弈。本书从实证的角度选择一个种粮大县的典型村庄进行研究，解剖种粮“大村”在承担国家责任和实现地方目标之间的种种博弈，力求为确保国家粮食安全寻求对策，为国家制订平衡各方利益的政策提供参考。</w:t>
      </w:r>
    </w:p>
    <w:p w:rsidR="002E7C50" w:rsidRPr="002E7C50" w:rsidRDefault="002E7C50" w:rsidP="002E7C50">
      <w:pPr>
        <w:snapToGrid w:val="0"/>
        <w:spacing w:line="360" w:lineRule="auto"/>
        <w:ind w:firstLineChars="200" w:firstLine="420"/>
        <w:rPr>
          <w:szCs w:val="21"/>
        </w:rPr>
      </w:pPr>
      <w:r w:rsidRPr="002E7C50">
        <w:rPr>
          <w:rFonts w:hint="eastAsia"/>
          <w:szCs w:val="21"/>
        </w:rPr>
        <w:t>本书研究中的调研问卷由中国社会科学院农村发展研究所统一制订。</w:t>
      </w:r>
      <w:r w:rsidRPr="002E7C50">
        <w:rPr>
          <w:rFonts w:hint="eastAsia"/>
          <w:szCs w:val="21"/>
        </w:rPr>
        <w:t>2009</w:t>
      </w:r>
      <w:r w:rsidRPr="002E7C50">
        <w:rPr>
          <w:rFonts w:hint="eastAsia"/>
          <w:szCs w:val="21"/>
        </w:rPr>
        <w:t>年</w:t>
      </w:r>
      <w:r w:rsidRPr="002E7C50">
        <w:rPr>
          <w:rFonts w:hint="eastAsia"/>
          <w:szCs w:val="21"/>
        </w:rPr>
        <w:t>5</w:t>
      </w:r>
      <w:r w:rsidRPr="002E7C50">
        <w:rPr>
          <w:rFonts w:hint="eastAsia"/>
          <w:szCs w:val="21"/>
        </w:rPr>
        <w:t>月，由陈文胜研究员带领项目组成员，在</w:t>
      </w:r>
      <w:proofErr w:type="gramStart"/>
      <w:r w:rsidRPr="002E7C50">
        <w:rPr>
          <w:rFonts w:hint="eastAsia"/>
          <w:szCs w:val="21"/>
        </w:rPr>
        <w:t>檀</w:t>
      </w:r>
      <w:proofErr w:type="gramEnd"/>
      <w:r w:rsidRPr="002E7C50">
        <w:rPr>
          <w:rFonts w:hint="eastAsia"/>
          <w:szCs w:val="21"/>
        </w:rPr>
        <w:t>山村进行了问卷调查，并在</w:t>
      </w:r>
      <w:proofErr w:type="gramStart"/>
      <w:r w:rsidRPr="002E7C50">
        <w:rPr>
          <w:rFonts w:hint="eastAsia"/>
          <w:szCs w:val="21"/>
        </w:rPr>
        <w:t>檀</w:t>
      </w:r>
      <w:proofErr w:type="gramEnd"/>
      <w:r w:rsidRPr="002E7C50">
        <w:rPr>
          <w:rFonts w:hint="eastAsia"/>
          <w:szCs w:val="21"/>
        </w:rPr>
        <w:t>山村所在的衡阳县和三湖镇分别召开了农口部门主要负责人参加的座谈会，同时选择典型农户进行了个案访谈。在写作过程中，各章节的作者根据需要，分别进行了回访和个别调研，个别章节作者与</w:t>
      </w:r>
      <w:proofErr w:type="gramStart"/>
      <w:r w:rsidRPr="002E7C50">
        <w:rPr>
          <w:rFonts w:hint="eastAsia"/>
          <w:szCs w:val="21"/>
        </w:rPr>
        <w:t>檀</w:t>
      </w:r>
      <w:proofErr w:type="gramEnd"/>
      <w:r w:rsidRPr="002E7C50">
        <w:rPr>
          <w:rFonts w:hint="eastAsia"/>
          <w:szCs w:val="21"/>
        </w:rPr>
        <w:t>山村的村干部和村民还进行了电话调研。</w:t>
      </w:r>
    </w:p>
    <w:p w:rsidR="002E7C50" w:rsidRPr="002E7C50" w:rsidRDefault="002E7C50" w:rsidP="002E7C50">
      <w:pPr>
        <w:snapToGrid w:val="0"/>
        <w:spacing w:line="360" w:lineRule="auto"/>
        <w:ind w:firstLineChars="200" w:firstLine="420"/>
        <w:rPr>
          <w:szCs w:val="21"/>
        </w:rPr>
      </w:pPr>
      <w:r w:rsidRPr="002E7C50">
        <w:rPr>
          <w:rFonts w:hint="eastAsia"/>
          <w:szCs w:val="21"/>
        </w:rPr>
        <w:t>如前言所述，选择</w:t>
      </w:r>
      <w:proofErr w:type="gramStart"/>
      <w:r w:rsidRPr="002E7C50">
        <w:rPr>
          <w:rFonts w:hint="eastAsia"/>
          <w:szCs w:val="21"/>
        </w:rPr>
        <w:t>檀</w:t>
      </w:r>
      <w:proofErr w:type="gramEnd"/>
      <w:r w:rsidRPr="002E7C50">
        <w:rPr>
          <w:rFonts w:hint="eastAsia"/>
          <w:szCs w:val="21"/>
        </w:rPr>
        <w:t>山村为样本进行调查研究，主要是基于</w:t>
      </w:r>
      <w:proofErr w:type="gramStart"/>
      <w:r w:rsidRPr="002E7C50">
        <w:rPr>
          <w:rFonts w:hint="eastAsia"/>
          <w:szCs w:val="21"/>
        </w:rPr>
        <w:t>檀</w:t>
      </w:r>
      <w:proofErr w:type="gramEnd"/>
      <w:r w:rsidRPr="002E7C50">
        <w:rPr>
          <w:rFonts w:hint="eastAsia"/>
          <w:szCs w:val="21"/>
        </w:rPr>
        <w:t>山村的典型性、调研的便</w:t>
      </w:r>
      <w:r w:rsidRPr="002E7C50">
        <w:rPr>
          <w:rFonts w:hint="eastAsia"/>
          <w:szCs w:val="21"/>
        </w:rPr>
        <w:lastRenderedPageBreak/>
        <w:t>利性、明显的博弈性以及地方政府抓粮食生产的困境等几个方面的考虑。值得庆幸的是，我们样本选择时的考虑的确在调研过程中发挥了重要的作用。</w:t>
      </w:r>
    </w:p>
    <w:p w:rsidR="002E7C50" w:rsidRPr="002E7C50" w:rsidRDefault="002E7C50" w:rsidP="002E7C50">
      <w:pPr>
        <w:snapToGrid w:val="0"/>
        <w:spacing w:line="360" w:lineRule="auto"/>
        <w:ind w:firstLineChars="200" w:firstLine="420"/>
        <w:rPr>
          <w:szCs w:val="21"/>
        </w:rPr>
      </w:pPr>
      <w:r w:rsidRPr="002E7C50">
        <w:rPr>
          <w:rFonts w:hint="eastAsia"/>
          <w:szCs w:val="21"/>
        </w:rPr>
        <w:t>在调研和写作过程中，得到了中共衡阳县委、县政府领导和各部门负责人的大力支持，他们提供了宝贵的资料和真知灼见；特别是衡阳县政府</w:t>
      </w:r>
      <w:proofErr w:type="gramStart"/>
      <w:r w:rsidRPr="002E7C50">
        <w:rPr>
          <w:rFonts w:hint="eastAsia"/>
          <w:szCs w:val="21"/>
        </w:rPr>
        <w:t>杨秋良副</w:t>
      </w:r>
      <w:proofErr w:type="gramEnd"/>
      <w:r w:rsidRPr="002E7C50">
        <w:rPr>
          <w:rFonts w:hint="eastAsia"/>
          <w:szCs w:val="21"/>
        </w:rPr>
        <w:t>县长、傅湖北副调研员以及县农办等有关领导，对本书的研究提供了多方面的支持；三湖镇党委书记</w:t>
      </w:r>
      <w:proofErr w:type="gramStart"/>
      <w:r w:rsidRPr="002E7C50">
        <w:rPr>
          <w:rFonts w:hint="eastAsia"/>
          <w:szCs w:val="21"/>
        </w:rPr>
        <w:t>付仁峰和</w:t>
      </w:r>
      <w:proofErr w:type="gramEnd"/>
      <w:r w:rsidRPr="002E7C50">
        <w:rPr>
          <w:rFonts w:hint="eastAsia"/>
          <w:szCs w:val="21"/>
        </w:rPr>
        <w:t>镇长唐春晖，不仅对调研提供了大力支持，而且在座谈中提出了许多有见地的观点，为我们深入研究拓展了思路；</w:t>
      </w:r>
      <w:proofErr w:type="gramStart"/>
      <w:r w:rsidRPr="002E7C50">
        <w:rPr>
          <w:rFonts w:hint="eastAsia"/>
          <w:szCs w:val="21"/>
        </w:rPr>
        <w:t>檀</w:t>
      </w:r>
      <w:proofErr w:type="gramEnd"/>
      <w:r w:rsidRPr="002E7C50">
        <w:rPr>
          <w:rFonts w:hint="eastAsia"/>
          <w:szCs w:val="21"/>
        </w:rPr>
        <w:t>山村历史悠久，民风淳朴，支部书记颜喜林为调研工作付出了辛勤的努力；在走村入户调查时，村民对我们研究人员真情相待，认真填写问卷，畅所欲言，不仅诉说丰收的喜悦，也陈述了种粮的困惑，使我们深深感到了本研究的责任与意义。总之，没有以上领导、朋友和村民们的大力支持，本研究就难以完成。在此，本人代表项目组</w:t>
      </w:r>
      <w:proofErr w:type="gramStart"/>
      <w:r w:rsidRPr="002E7C50">
        <w:rPr>
          <w:rFonts w:hint="eastAsia"/>
          <w:szCs w:val="21"/>
        </w:rPr>
        <w:t>一</w:t>
      </w:r>
      <w:proofErr w:type="gramEnd"/>
      <w:r w:rsidRPr="002E7C50">
        <w:rPr>
          <w:rFonts w:hint="eastAsia"/>
          <w:szCs w:val="21"/>
        </w:rPr>
        <w:t>并表示衷心的感谢！同时还要感谢中国社会科学出版社领导和编辑为本书付出了辛勤的汗水！</w:t>
      </w:r>
    </w:p>
    <w:p w:rsidR="002E7C50" w:rsidRPr="002E7C50" w:rsidRDefault="002E7C50" w:rsidP="002E7C50">
      <w:pPr>
        <w:snapToGrid w:val="0"/>
        <w:spacing w:line="360" w:lineRule="auto"/>
        <w:ind w:firstLineChars="200" w:firstLine="420"/>
        <w:rPr>
          <w:szCs w:val="21"/>
        </w:rPr>
      </w:pPr>
      <w:r w:rsidRPr="002E7C50">
        <w:rPr>
          <w:rFonts w:hint="eastAsia"/>
          <w:szCs w:val="21"/>
        </w:rPr>
        <w:t>本书是集体创作的成果。各章的具体执笔人是：第一章，陆福兴；第二章，张黎；第三章，常伟；第四章，常伟；第五章，刘新荣；第六章，刘新荣；第七章，陆福兴；第八章，范东君；附录，陆福兴；王文</w:t>
      </w:r>
      <w:proofErr w:type="gramStart"/>
      <w:r w:rsidRPr="002E7C50">
        <w:rPr>
          <w:rFonts w:hint="eastAsia"/>
          <w:szCs w:val="21"/>
        </w:rPr>
        <w:t>强承担</w:t>
      </w:r>
      <w:proofErr w:type="gramEnd"/>
      <w:r w:rsidRPr="002E7C50">
        <w:rPr>
          <w:rFonts w:hint="eastAsia"/>
          <w:szCs w:val="21"/>
        </w:rPr>
        <w:t>了有关调研的协调工作及部分文稿的修改工作。陈文胜同志和我对研究主题的选择、研究路径的确定以及书稿篇章结构的安排进行了策划。最后我们还一起对最终的书稿进行了审读和统稿。</w:t>
      </w:r>
    </w:p>
    <w:p w:rsidR="002E7C50" w:rsidRPr="002E7C50" w:rsidRDefault="002E7C50" w:rsidP="002E7C50">
      <w:pPr>
        <w:snapToGrid w:val="0"/>
        <w:spacing w:line="360" w:lineRule="auto"/>
        <w:ind w:firstLineChars="200" w:firstLine="420"/>
        <w:rPr>
          <w:szCs w:val="21"/>
        </w:rPr>
      </w:pPr>
      <w:r w:rsidRPr="002E7C50">
        <w:rPr>
          <w:rFonts w:hint="eastAsia"/>
          <w:szCs w:val="21"/>
        </w:rPr>
        <w:t>需要说明的是，对一个村的解剖是一件很不容易的事，特别是在村里各种具体数据的调查统计中，村民提供的数据口径不统一，不同农户甚至同一农户中的不同家庭成员之间提供的数据都有差异，因此书中纰漏之处在所难免，期盼读者方家的批评指教！</w:t>
      </w:r>
    </w:p>
    <w:p w:rsidR="002E7C50" w:rsidRPr="002E7C50" w:rsidRDefault="002E7C50" w:rsidP="002E7C50">
      <w:pPr>
        <w:rPr>
          <w:szCs w:val="21"/>
        </w:rPr>
      </w:pPr>
      <w:r w:rsidRPr="002E7C50">
        <w:rPr>
          <w:szCs w:val="21"/>
        </w:rPr>
        <w:t xml:space="preserve">  </w:t>
      </w:r>
    </w:p>
    <w:p w:rsidR="002E7C50" w:rsidRPr="002E7C50" w:rsidRDefault="002E7C50" w:rsidP="002E7C50">
      <w:pPr>
        <w:rPr>
          <w:rFonts w:ascii="楷体" w:eastAsia="楷体" w:hAnsi="楷体"/>
          <w:b/>
          <w:szCs w:val="21"/>
        </w:rPr>
      </w:pPr>
      <w:r w:rsidRPr="002E7C50">
        <w:rPr>
          <w:rFonts w:hint="eastAsia"/>
          <w:szCs w:val="21"/>
        </w:rPr>
        <w:t xml:space="preserve"> </w:t>
      </w:r>
      <w:r>
        <w:rPr>
          <w:rFonts w:hint="eastAsia"/>
          <w:szCs w:val="21"/>
        </w:rPr>
        <w:t xml:space="preserve">                                                             </w:t>
      </w:r>
      <w:r w:rsidRPr="002E7C50">
        <w:rPr>
          <w:rFonts w:ascii="楷体" w:eastAsia="楷体" w:hAnsi="楷体" w:hint="eastAsia"/>
          <w:b/>
          <w:szCs w:val="21"/>
        </w:rPr>
        <w:t>杜志雄</w:t>
      </w:r>
    </w:p>
    <w:p w:rsidR="002E7C50" w:rsidRPr="009A4BE0" w:rsidRDefault="002E7C50" w:rsidP="002E7C50">
      <w:pPr>
        <w:ind w:firstLineChars="3000" w:firstLine="6300"/>
        <w:rPr>
          <w:szCs w:val="21"/>
        </w:rPr>
      </w:pPr>
      <w:r w:rsidRPr="002E7C50">
        <w:rPr>
          <w:rFonts w:hint="eastAsia"/>
          <w:szCs w:val="21"/>
        </w:rPr>
        <w:t>2011</w:t>
      </w:r>
      <w:r w:rsidRPr="002E7C50">
        <w:rPr>
          <w:rFonts w:hint="eastAsia"/>
          <w:szCs w:val="21"/>
        </w:rPr>
        <w:t>年</w:t>
      </w:r>
      <w:r w:rsidRPr="002E7C50">
        <w:rPr>
          <w:rFonts w:hint="eastAsia"/>
          <w:szCs w:val="21"/>
        </w:rPr>
        <w:t>2</w:t>
      </w:r>
      <w:r w:rsidRPr="002E7C50">
        <w:rPr>
          <w:rFonts w:hint="eastAsia"/>
          <w:szCs w:val="21"/>
        </w:rPr>
        <w:t>月</w:t>
      </w:r>
    </w:p>
    <w:sectPr w:rsidR="002E7C50" w:rsidRPr="009A4BE0" w:rsidSect="009A4BE0">
      <w:type w:val="continuous"/>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42" w:rsidRDefault="00F60E42" w:rsidP="00166D7E">
      <w:r>
        <w:separator/>
      </w:r>
    </w:p>
  </w:endnote>
  <w:endnote w:type="continuationSeparator" w:id="0">
    <w:p w:rsidR="00F60E42" w:rsidRDefault="00F60E42" w:rsidP="0016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42" w:rsidRDefault="00F60E42" w:rsidP="00166D7E">
      <w:r>
        <w:separator/>
      </w:r>
    </w:p>
  </w:footnote>
  <w:footnote w:type="continuationSeparator" w:id="0">
    <w:p w:rsidR="00F60E42" w:rsidRDefault="00F60E42" w:rsidP="0016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97"/>
    <w:rsid w:val="001146F7"/>
    <w:rsid w:val="00166D7E"/>
    <w:rsid w:val="002016BB"/>
    <w:rsid w:val="0022667D"/>
    <w:rsid w:val="00272AA1"/>
    <w:rsid w:val="002E7C50"/>
    <w:rsid w:val="004107ED"/>
    <w:rsid w:val="004952F0"/>
    <w:rsid w:val="004C3D66"/>
    <w:rsid w:val="005A6C97"/>
    <w:rsid w:val="00825453"/>
    <w:rsid w:val="008608AD"/>
    <w:rsid w:val="009A1743"/>
    <w:rsid w:val="009A4BE0"/>
    <w:rsid w:val="00A473C7"/>
    <w:rsid w:val="00BA3537"/>
    <w:rsid w:val="00C869F5"/>
    <w:rsid w:val="00D3201D"/>
    <w:rsid w:val="00F6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D7E"/>
    <w:rPr>
      <w:sz w:val="18"/>
      <w:szCs w:val="18"/>
    </w:rPr>
  </w:style>
  <w:style w:type="paragraph" w:styleId="a4">
    <w:name w:val="footer"/>
    <w:basedOn w:val="a"/>
    <w:link w:val="Char0"/>
    <w:uiPriority w:val="99"/>
    <w:unhideWhenUsed/>
    <w:rsid w:val="00166D7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D7E"/>
    <w:rPr>
      <w:sz w:val="18"/>
      <w:szCs w:val="18"/>
    </w:rPr>
  </w:style>
  <w:style w:type="paragraph" w:styleId="a5">
    <w:name w:val="Balloon Text"/>
    <w:basedOn w:val="a"/>
    <w:link w:val="Char1"/>
    <w:uiPriority w:val="99"/>
    <w:semiHidden/>
    <w:unhideWhenUsed/>
    <w:rsid w:val="00C869F5"/>
    <w:rPr>
      <w:sz w:val="18"/>
      <w:szCs w:val="18"/>
    </w:rPr>
  </w:style>
  <w:style w:type="character" w:customStyle="1" w:styleId="Char1">
    <w:name w:val="批注框文本 Char"/>
    <w:basedOn w:val="a0"/>
    <w:link w:val="a5"/>
    <w:uiPriority w:val="99"/>
    <w:semiHidden/>
    <w:rsid w:val="00C869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D7E"/>
    <w:rPr>
      <w:sz w:val="18"/>
      <w:szCs w:val="18"/>
    </w:rPr>
  </w:style>
  <w:style w:type="paragraph" w:styleId="a4">
    <w:name w:val="footer"/>
    <w:basedOn w:val="a"/>
    <w:link w:val="Char0"/>
    <w:uiPriority w:val="99"/>
    <w:unhideWhenUsed/>
    <w:rsid w:val="00166D7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D7E"/>
    <w:rPr>
      <w:sz w:val="18"/>
      <w:szCs w:val="18"/>
    </w:rPr>
  </w:style>
  <w:style w:type="paragraph" w:styleId="a5">
    <w:name w:val="Balloon Text"/>
    <w:basedOn w:val="a"/>
    <w:link w:val="Char1"/>
    <w:uiPriority w:val="99"/>
    <w:semiHidden/>
    <w:unhideWhenUsed/>
    <w:rsid w:val="00C869F5"/>
    <w:rPr>
      <w:sz w:val="18"/>
      <w:szCs w:val="18"/>
    </w:rPr>
  </w:style>
  <w:style w:type="character" w:customStyle="1" w:styleId="Char1">
    <w:name w:val="批注框文本 Char"/>
    <w:basedOn w:val="a0"/>
    <w:link w:val="a5"/>
    <w:uiPriority w:val="99"/>
    <w:semiHidden/>
    <w:rsid w:val="00C86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0AAB-5B49-41E9-AEEA-576BD012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6</cp:revision>
  <dcterms:created xsi:type="dcterms:W3CDTF">2014-08-11T07:48:00Z</dcterms:created>
  <dcterms:modified xsi:type="dcterms:W3CDTF">2014-08-11T08:36:00Z</dcterms:modified>
</cp:coreProperties>
</file>